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A6BD" w14:textId="39E24F26" w:rsidR="00F875FC" w:rsidRPr="00DB2BA2" w:rsidRDefault="00F875FC" w:rsidP="00AF6A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>B</w:t>
      </w:r>
      <w:r w:rsidR="00B5612B" w:rsidRPr="00DB2BA2">
        <w:rPr>
          <w:rFonts w:ascii="Arial" w:hAnsi="Arial" w:cs="Arial"/>
          <w:b/>
          <w:bCs/>
          <w:sz w:val="24"/>
          <w:szCs w:val="24"/>
          <w:lang w:eastAsia="hu-HU"/>
        </w:rPr>
        <w:t>ERHIDA</w:t>
      </w: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 xml:space="preserve"> V</w:t>
      </w:r>
      <w:r w:rsidR="00B5612B" w:rsidRPr="00DB2BA2">
        <w:rPr>
          <w:rFonts w:ascii="Arial" w:hAnsi="Arial" w:cs="Arial"/>
          <w:b/>
          <w:bCs/>
          <w:sz w:val="24"/>
          <w:szCs w:val="24"/>
          <w:lang w:eastAsia="hu-HU"/>
        </w:rPr>
        <w:t>ÁROS</w:t>
      </w: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 xml:space="preserve"> Ö</w:t>
      </w:r>
      <w:r w:rsidR="00B5612B" w:rsidRPr="00DB2BA2">
        <w:rPr>
          <w:rFonts w:ascii="Arial" w:hAnsi="Arial" w:cs="Arial"/>
          <w:b/>
          <w:bCs/>
          <w:sz w:val="24"/>
          <w:szCs w:val="24"/>
          <w:lang w:eastAsia="hu-HU"/>
        </w:rPr>
        <w:t>NKORMÁNYZATA</w:t>
      </w: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 xml:space="preserve"> K</w:t>
      </w:r>
      <w:r w:rsidR="00B5612B" w:rsidRPr="00DB2BA2">
        <w:rPr>
          <w:rFonts w:ascii="Arial" w:hAnsi="Arial" w:cs="Arial"/>
          <w:b/>
          <w:bCs/>
          <w:sz w:val="24"/>
          <w:szCs w:val="24"/>
          <w:lang w:eastAsia="hu-HU"/>
        </w:rPr>
        <w:t>ÉPVISELŐ</w:t>
      </w: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>-</w:t>
      </w:r>
      <w:r w:rsidR="00B5612B" w:rsidRPr="00DB2BA2">
        <w:rPr>
          <w:rFonts w:ascii="Arial" w:hAnsi="Arial" w:cs="Arial"/>
          <w:b/>
          <w:bCs/>
          <w:sz w:val="24"/>
          <w:szCs w:val="24"/>
          <w:lang w:eastAsia="hu-HU"/>
        </w:rPr>
        <w:t>TESTÜLETÉNEK</w:t>
      </w:r>
    </w:p>
    <w:p w14:paraId="3A03453D" w14:textId="77777777" w:rsidR="00B5612B" w:rsidRPr="00DB2BA2" w:rsidRDefault="00B5612B" w:rsidP="00AF6A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13068AB" w14:textId="05BFB12C" w:rsidR="00F875FC" w:rsidRPr="00DB2BA2" w:rsidRDefault="00B5612B" w:rsidP="00AF6A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bookmarkStart w:id="0" w:name="_GoBack"/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>15</w:t>
      </w:r>
      <w:r w:rsidR="00F875FC" w:rsidRPr="00DB2BA2">
        <w:rPr>
          <w:rFonts w:ascii="Arial" w:hAnsi="Arial" w:cs="Arial"/>
          <w:b/>
          <w:bCs/>
          <w:sz w:val="24"/>
          <w:szCs w:val="24"/>
          <w:lang w:eastAsia="hu-HU"/>
        </w:rPr>
        <w:t>/2021.(</w:t>
      </w: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>V.28</w:t>
      </w:r>
      <w:r w:rsidR="00F875FC" w:rsidRPr="00DB2BA2">
        <w:rPr>
          <w:rFonts w:ascii="Arial" w:hAnsi="Arial" w:cs="Arial"/>
          <w:b/>
          <w:bCs/>
          <w:sz w:val="24"/>
          <w:szCs w:val="24"/>
          <w:lang w:eastAsia="hu-HU"/>
        </w:rPr>
        <w:t>.) önkormányzati rendelete</w:t>
      </w:r>
    </w:p>
    <w:bookmarkEnd w:id="0"/>
    <w:p w14:paraId="592C30F3" w14:textId="77777777" w:rsidR="00F875FC" w:rsidRPr="00DB2BA2" w:rsidRDefault="00F875FC" w:rsidP="00AF6A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0F5EC966" w14:textId="77777777" w:rsidR="00F875FC" w:rsidRPr="00DB2BA2" w:rsidRDefault="00F875FC" w:rsidP="006267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DB2BA2">
        <w:rPr>
          <w:rFonts w:ascii="Arial" w:hAnsi="Arial" w:cs="Arial"/>
          <w:b/>
          <w:bCs/>
          <w:sz w:val="24"/>
          <w:szCs w:val="24"/>
          <w:lang w:eastAsia="hu-HU"/>
        </w:rPr>
        <w:t>a szociális ellátásokról</w:t>
      </w:r>
    </w:p>
    <w:p w14:paraId="42610FD8" w14:textId="77777777" w:rsidR="00F875FC" w:rsidRPr="009D1225" w:rsidRDefault="00F875FC" w:rsidP="006267D3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0A99761" w14:textId="76093C18" w:rsidR="00F875FC" w:rsidRPr="009D1225" w:rsidRDefault="00F875FC" w:rsidP="002D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>Berhida Város Önkormányzat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 29.) Korm. rendelettel kihirdetett veszélyhelyzetbe</w:t>
      </w:r>
      <w:r w:rsidR="00F64504" w:rsidRPr="009D1225">
        <w:rPr>
          <w:rFonts w:ascii="Arial" w:hAnsi="Arial" w:cs="Arial"/>
          <w:sz w:val="24"/>
          <w:szCs w:val="24"/>
        </w:rPr>
        <w:t>n,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a szociális igazgatásról és szociális ellátásokról szóló 1993. évi III. törvény 10. § (1) bekezdésében, 26. §-</w:t>
      </w: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ában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, 32. § (1) bekezdés b) pontjában, 32. § (3) bekezdésében, </w:t>
      </w:r>
      <w:r w:rsidR="003C0030" w:rsidRPr="009D1225">
        <w:rPr>
          <w:rFonts w:ascii="Arial" w:hAnsi="Arial" w:cs="Arial"/>
          <w:sz w:val="24"/>
          <w:szCs w:val="24"/>
          <w:lang w:eastAsia="hu-HU"/>
        </w:rPr>
        <w:t xml:space="preserve">62. § (2) bekezdésében,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92. § (1)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bekezdés </w:t>
      </w:r>
      <w:r w:rsidRPr="009D1225">
        <w:rPr>
          <w:rFonts w:ascii="Arial" w:hAnsi="Arial" w:cs="Arial"/>
          <w:sz w:val="24"/>
          <w:szCs w:val="24"/>
          <w:lang w:eastAsia="hu-HU"/>
        </w:rPr>
        <w:t>b) pontjában, 92. § (2) bekezdésében, 115. § (3) bekezdésében, 132. § (4) bekezdésében kapott felhatalmazás alapján</w:t>
      </w:r>
      <w:r w:rsidR="00B53A0E" w:rsidRPr="009D1225">
        <w:rPr>
          <w:rFonts w:ascii="Arial" w:hAnsi="Arial" w:cs="Arial"/>
          <w:sz w:val="24"/>
          <w:szCs w:val="24"/>
          <w:lang w:eastAsia="hu-HU"/>
        </w:rPr>
        <w:t>,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53A0E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Magyarország helyi önkormányzatairól szóló 2011. évi CLXXXIX törvény 13. § (1) bekezdés 8a. pontjában meghatározott feladatkörében eljárva, a </w:t>
      </w:r>
      <w:bookmarkStart w:id="1" w:name="_Hlk68850210"/>
      <w:r w:rsidR="00FE3901" w:rsidRPr="009D1225">
        <w:rPr>
          <w:rFonts w:ascii="Arial" w:hAnsi="Arial" w:cs="Arial"/>
          <w:sz w:val="24"/>
          <w:szCs w:val="24"/>
          <w:lang w:eastAsia="hu-HU"/>
        </w:rPr>
        <w:t>21-26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§ </w:t>
      </w:r>
      <w:bookmarkEnd w:id="1"/>
      <w:r w:rsidRPr="009D1225">
        <w:rPr>
          <w:rFonts w:ascii="Arial" w:hAnsi="Arial" w:cs="Arial"/>
          <w:sz w:val="24"/>
          <w:szCs w:val="24"/>
          <w:lang w:eastAsia="hu-HU"/>
        </w:rPr>
        <w:t xml:space="preserve">és az 1-2. melléklet tekintetében Pétfürdő Nagyközség Önkormányzata Képviselő-testületének, a </w:t>
      </w:r>
      <w:r w:rsidR="00FE3901" w:rsidRPr="009D1225">
        <w:rPr>
          <w:rFonts w:ascii="Arial" w:hAnsi="Arial" w:cs="Arial"/>
          <w:sz w:val="24"/>
          <w:szCs w:val="24"/>
          <w:lang w:eastAsia="hu-HU"/>
        </w:rPr>
        <w:t>17-26</w:t>
      </w:r>
      <w:r w:rsidR="00475935" w:rsidRPr="009D1225">
        <w:rPr>
          <w:rFonts w:ascii="Arial" w:hAnsi="Arial" w:cs="Arial"/>
          <w:sz w:val="24"/>
          <w:szCs w:val="24"/>
          <w:lang w:eastAsia="hu-HU"/>
        </w:rPr>
        <w:t xml:space="preserve">. § </w:t>
      </w:r>
      <w:r w:rsidRPr="009D1225">
        <w:rPr>
          <w:rFonts w:ascii="Arial" w:hAnsi="Arial" w:cs="Arial"/>
          <w:sz w:val="24"/>
          <w:szCs w:val="24"/>
          <w:lang w:eastAsia="hu-HU"/>
        </w:rPr>
        <w:t>és az 1-2. melléklet tekintetében Vilonya Község Önkormányzata Képviselő-testületének hozzájárulásával a következőket rendeli el.</w:t>
      </w:r>
    </w:p>
    <w:p w14:paraId="252129C6" w14:textId="77777777" w:rsidR="00F875FC" w:rsidRPr="009D1225" w:rsidRDefault="00F875FC" w:rsidP="002D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62B0B" w14:textId="04ADEE30" w:rsidR="00F875FC" w:rsidRPr="009D1225" w:rsidRDefault="00F875FC" w:rsidP="008F031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Általános rendelkezések</w:t>
      </w:r>
    </w:p>
    <w:p w14:paraId="4AC28E9A" w14:textId="77777777" w:rsidR="009D1162" w:rsidRPr="009D1225" w:rsidRDefault="009D1162" w:rsidP="00A73CD8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8105843" w14:textId="7558C222" w:rsidR="00F875FC" w:rsidRPr="009D1225" w:rsidRDefault="00D63766" w:rsidP="008F0317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</w:rPr>
        <w:t>§ Berhida Város Önkormányzata Képviselő-testülete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(a továbbiakban: Önkormányzat) a szociális igazgatásról és szociális ellátásokról szóló 1993. évi III. törvény (a továbbiakban: Sztv.) </w:t>
      </w:r>
      <w:r w:rsidR="00F875FC" w:rsidRPr="009D1225">
        <w:rPr>
          <w:rFonts w:ascii="Arial" w:hAnsi="Arial" w:cs="Arial"/>
          <w:sz w:val="24"/>
          <w:szCs w:val="24"/>
        </w:rPr>
        <w:t>rendelkezései alapján nyújtott pénzbeli és természetbeni ellátások kiegészítéseként, az e rendeletben meghatározott feltételek alapján - pénzbeli vagy természetbeni formában - települési támogatást nyújt.</w:t>
      </w:r>
    </w:p>
    <w:p w14:paraId="6EA3631C" w14:textId="77777777" w:rsidR="009D1162" w:rsidRPr="009D1225" w:rsidRDefault="009D1162" w:rsidP="00B7294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D8A898C" w14:textId="068BDEED" w:rsidR="00875B3F" w:rsidRPr="009D1225" w:rsidRDefault="00C706B9" w:rsidP="008F0317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 </w:t>
      </w:r>
      <w:r w:rsidR="00417A91" w:rsidRPr="009D1225">
        <w:rPr>
          <w:rFonts w:ascii="Arial" w:hAnsi="Arial" w:cs="Arial"/>
          <w:sz w:val="24"/>
          <w:szCs w:val="24"/>
        </w:rPr>
        <w:t xml:space="preserve">§ </w:t>
      </w:r>
      <w:r w:rsidR="009D1162" w:rsidRPr="009D1225">
        <w:rPr>
          <w:rFonts w:ascii="Arial" w:hAnsi="Arial" w:cs="Arial"/>
          <w:sz w:val="24"/>
          <w:szCs w:val="24"/>
        </w:rPr>
        <w:t xml:space="preserve">A jelen rendelet hatálya </w:t>
      </w:r>
    </w:p>
    <w:p w14:paraId="4A9712B9" w14:textId="4228BD89" w:rsidR="00875B3F" w:rsidRPr="009D1225" w:rsidRDefault="00875B3F" w:rsidP="00B7294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 xml:space="preserve">a) </w:t>
      </w:r>
      <w:r w:rsidR="009D1162" w:rsidRPr="009D1225">
        <w:rPr>
          <w:rFonts w:ascii="Arial" w:hAnsi="Arial" w:cs="Arial"/>
          <w:sz w:val="24"/>
          <w:szCs w:val="24"/>
        </w:rPr>
        <w:t>Berhida Város</w:t>
      </w:r>
      <w:r w:rsidR="009D1162" w:rsidRPr="009D1225">
        <w:rPr>
          <w:rFonts w:ascii="Arial" w:hAnsi="Arial" w:cs="Arial"/>
          <w:sz w:val="24"/>
          <w:szCs w:val="24"/>
          <w:lang w:eastAsia="hu-HU"/>
        </w:rPr>
        <w:t xml:space="preserve"> Önkormányzata</w:t>
      </w:r>
      <w:r w:rsidRPr="009D1225">
        <w:rPr>
          <w:rFonts w:ascii="Arial" w:hAnsi="Arial" w:cs="Arial"/>
          <w:sz w:val="24"/>
          <w:szCs w:val="24"/>
          <w:lang w:eastAsia="hu-HU"/>
        </w:rPr>
        <w:t>,</w:t>
      </w:r>
      <w:r w:rsidR="009D1162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6C87877E" w14:textId="24CA03B1" w:rsidR="00875B3F" w:rsidRPr="009D1225" w:rsidRDefault="00875B3F" w:rsidP="00B7294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a </w:t>
      </w:r>
      <w:r w:rsidR="00475935" w:rsidRPr="009D1225">
        <w:rPr>
          <w:rFonts w:ascii="Arial" w:hAnsi="Arial" w:cs="Arial"/>
          <w:sz w:val="24"/>
          <w:szCs w:val="24"/>
          <w:lang w:eastAsia="hu-HU"/>
        </w:rPr>
        <w:t>1</w:t>
      </w:r>
      <w:r w:rsidR="00FE3901" w:rsidRPr="009D1225">
        <w:rPr>
          <w:rFonts w:ascii="Arial" w:hAnsi="Arial" w:cs="Arial"/>
          <w:sz w:val="24"/>
          <w:szCs w:val="24"/>
          <w:lang w:eastAsia="hu-HU"/>
        </w:rPr>
        <w:t>7</w:t>
      </w:r>
      <w:r w:rsidR="00475935" w:rsidRPr="009D1225">
        <w:rPr>
          <w:rFonts w:ascii="Arial" w:hAnsi="Arial" w:cs="Arial"/>
          <w:sz w:val="24"/>
          <w:szCs w:val="24"/>
          <w:lang w:eastAsia="hu-HU"/>
        </w:rPr>
        <w:t>-2</w:t>
      </w:r>
      <w:r w:rsidR="00FE3901" w:rsidRPr="009D1225">
        <w:rPr>
          <w:rFonts w:ascii="Arial" w:hAnsi="Arial" w:cs="Arial"/>
          <w:sz w:val="24"/>
          <w:szCs w:val="24"/>
          <w:lang w:eastAsia="hu-HU"/>
        </w:rPr>
        <w:t>6</w:t>
      </w:r>
      <w:r w:rsidR="00475935" w:rsidRPr="009D1225">
        <w:rPr>
          <w:rFonts w:ascii="Arial" w:hAnsi="Arial" w:cs="Arial"/>
          <w:sz w:val="24"/>
          <w:szCs w:val="24"/>
          <w:lang w:eastAsia="hu-HU"/>
        </w:rPr>
        <w:t xml:space="preserve">. § </w:t>
      </w:r>
      <w:r w:rsidR="00CF621E" w:rsidRPr="009D1225">
        <w:rPr>
          <w:rFonts w:ascii="Arial" w:hAnsi="Arial" w:cs="Arial"/>
          <w:sz w:val="24"/>
          <w:szCs w:val="24"/>
          <w:lang w:eastAsia="hu-HU"/>
        </w:rPr>
        <w:t xml:space="preserve">és az 1-2. melléklet </w:t>
      </w:r>
      <w:r w:rsidRPr="009D1225">
        <w:rPr>
          <w:rFonts w:ascii="Arial" w:hAnsi="Arial" w:cs="Arial"/>
          <w:sz w:val="24"/>
          <w:szCs w:val="24"/>
          <w:lang w:eastAsia="hu-HU"/>
        </w:rPr>
        <w:t>vonatkozásában Vilonya Község Önkormányzata,</w:t>
      </w:r>
    </w:p>
    <w:p w14:paraId="6F77633A" w14:textId="5A21B37D" w:rsidR="00544DAA" w:rsidRPr="009D1225" w:rsidRDefault="00875B3F" w:rsidP="00B7294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c) a </w:t>
      </w:r>
      <w:bookmarkStart w:id="2" w:name="_Hlk68861318"/>
      <w:r w:rsidR="00FE3901" w:rsidRPr="009D1225">
        <w:rPr>
          <w:rFonts w:ascii="Arial" w:hAnsi="Arial" w:cs="Arial"/>
          <w:sz w:val="24"/>
          <w:szCs w:val="24"/>
          <w:lang w:eastAsia="hu-HU"/>
        </w:rPr>
        <w:t>2</w:t>
      </w: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CF621E" w:rsidRPr="009D1225">
        <w:rPr>
          <w:rFonts w:ascii="Arial" w:hAnsi="Arial" w:cs="Arial"/>
          <w:sz w:val="24"/>
          <w:szCs w:val="24"/>
          <w:lang w:eastAsia="hu-HU"/>
        </w:rPr>
        <w:t>-</w:t>
      </w:r>
      <w:r w:rsidRPr="009D1225">
        <w:rPr>
          <w:rFonts w:ascii="Arial" w:hAnsi="Arial" w:cs="Arial"/>
          <w:sz w:val="24"/>
          <w:szCs w:val="24"/>
          <w:lang w:eastAsia="hu-HU"/>
        </w:rPr>
        <w:t>2</w:t>
      </w:r>
      <w:r w:rsidR="00FE3901" w:rsidRPr="009D1225">
        <w:rPr>
          <w:rFonts w:ascii="Arial" w:hAnsi="Arial" w:cs="Arial"/>
          <w:sz w:val="24"/>
          <w:szCs w:val="24"/>
          <w:lang w:eastAsia="hu-HU"/>
        </w:rPr>
        <w:t>6</w:t>
      </w:r>
      <w:bookmarkEnd w:id="2"/>
      <w:r w:rsidR="00CF621E" w:rsidRPr="009D1225">
        <w:rPr>
          <w:rFonts w:ascii="Arial" w:hAnsi="Arial" w:cs="Arial"/>
          <w:sz w:val="24"/>
          <w:szCs w:val="24"/>
          <w:lang w:eastAsia="hu-HU"/>
        </w:rPr>
        <w:t>.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§ </w:t>
      </w:r>
      <w:r w:rsidR="00CF621E" w:rsidRPr="009D1225">
        <w:rPr>
          <w:rFonts w:ascii="Arial" w:hAnsi="Arial" w:cs="Arial"/>
          <w:sz w:val="24"/>
          <w:szCs w:val="24"/>
          <w:lang w:eastAsia="hu-HU"/>
        </w:rPr>
        <w:t xml:space="preserve">és az 1-2. melléklet </w:t>
      </w:r>
      <w:r w:rsidRPr="009D1225">
        <w:rPr>
          <w:rFonts w:ascii="Arial" w:hAnsi="Arial" w:cs="Arial"/>
          <w:sz w:val="24"/>
          <w:szCs w:val="24"/>
          <w:lang w:eastAsia="hu-HU"/>
        </w:rPr>
        <w:t>vonatkozásában Pétfürdő Község Önkormányzata</w:t>
      </w:r>
      <w:r w:rsidR="00FF76D0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9D1162" w:rsidRPr="009D1225">
        <w:rPr>
          <w:rFonts w:ascii="Arial" w:hAnsi="Arial" w:cs="Arial"/>
          <w:sz w:val="24"/>
          <w:szCs w:val="24"/>
          <w:lang w:eastAsia="hu-HU"/>
        </w:rPr>
        <w:t>közigazgatási területén élő, a Sztv. 3. § (1)</w:t>
      </w:r>
      <w:r w:rsidR="00475935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9D1162" w:rsidRPr="009D1225">
        <w:rPr>
          <w:rFonts w:ascii="Arial" w:hAnsi="Arial" w:cs="Arial"/>
          <w:sz w:val="24"/>
          <w:szCs w:val="24"/>
          <w:lang w:eastAsia="hu-HU"/>
        </w:rPr>
        <w:t>–</w:t>
      </w:r>
      <w:r w:rsidR="00475935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9D1162" w:rsidRPr="009D1225">
        <w:rPr>
          <w:rFonts w:ascii="Arial" w:hAnsi="Arial" w:cs="Arial"/>
          <w:sz w:val="24"/>
          <w:szCs w:val="24"/>
          <w:lang w:eastAsia="hu-HU"/>
        </w:rPr>
        <w:t>(3) bekezdésében meghatározott személyekre terjed ki.</w:t>
      </w:r>
    </w:p>
    <w:p w14:paraId="614D18CD" w14:textId="0F42D768" w:rsidR="009D1162" w:rsidRPr="009D1225" w:rsidRDefault="009D1162" w:rsidP="00B7294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38BB39B" w14:textId="54B8BEC4" w:rsidR="00417A91" w:rsidRPr="009D1225" w:rsidRDefault="005B0F7A" w:rsidP="008F0317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trike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 xml:space="preserve"> </w:t>
      </w:r>
      <w:r w:rsidR="00417A91" w:rsidRPr="009D1225">
        <w:rPr>
          <w:rFonts w:ascii="Arial" w:hAnsi="Arial" w:cs="Arial"/>
          <w:sz w:val="24"/>
          <w:szCs w:val="24"/>
        </w:rPr>
        <w:t xml:space="preserve">§ </w:t>
      </w:r>
      <w:r w:rsidR="00417A91" w:rsidRPr="009D1225">
        <w:rPr>
          <w:rFonts w:ascii="Arial" w:hAnsi="Arial" w:cs="Arial"/>
          <w:sz w:val="24"/>
          <w:szCs w:val="24"/>
          <w:lang w:eastAsia="hu-HU"/>
        </w:rPr>
        <w:t>A pénzbe</w:t>
      </w:r>
      <w:r w:rsidR="00F64504" w:rsidRPr="009D1225">
        <w:rPr>
          <w:rFonts w:ascii="Arial" w:hAnsi="Arial" w:cs="Arial"/>
          <w:sz w:val="24"/>
          <w:szCs w:val="24"/>
          <w:lang w:eastAsia="hu-HU"/>
        </w:rPr>
        <w:t>n</w:t>
      </w:r>
      <w:r w:rsidR="00417A91" w:rsidRPr="009D1225">
        <w:rPr>
          <w:rFonts w:ascii="Arial" w:hAnsi="Arial" w:cs="Arial"/>
          <w:sz w:val="24"/>
          <w:szCs w:val="24"/>
          <w:lang w:eastAsia="hu-HU"/>
        </w:rPr>
        <w:t xml:space="preserve"> és természetben nyújtott szociális ellátásokra való jogosultság megállapításáról és megszüntetéséről </w:t>
      </w:r>
      <w:r w:rsidR="00F64504" w:rsidRPr="009D1225">
        <w:rPr>
          <w:rFonts w:ascii="Arial" w:hAnsi="Arial" w:cs="Arial"/>
          <w:sz w:val="24"/>
          <w:szCs w:val="24"/>
          <w:lang w:eastAsia="hu-HU"/>
        </w:rPr>
        <w:t xml:space="preserve">- </w:t>
      </w:r>
      <w:r w:rsidR="00417A91" w:rsidRPr="009D1225">
        <w:rPr>
          <w:rFonts w:ascii="Arial" w:hAnsi="Arial" w:cs="Arial"/>
          <w:sz w:val="24"/>
          <w:szCs w:val="24"/>
          <w:lang w:eastAsia="hu-HU"/>
        </w:rPr>
        <w:t>a Képviselő-testület által átruházott hatáskörben</w:t>
      </w:r>
      <w:r w:rsidR="00F64504" w:rsidRPr="009D1225">
        <w:rPr>
          <w:rFonts w:ascii="Arial" w:hAnsi="Arial" w:cs="Arial"/>
          <w:sz w:val="24"/>
          <w:szCs w:val="24"/>
          <w:lang w:eastAsia="hu-HU"/>
        </w:rPr>
        <w:t xml:space="preserve"> -</w:t>
      </w:r>
      <w:r w:rsidR="00417A91" w:rsidRPr="009D1225">
        <w:rPr>
          <w:rFonts w:ascii="Arial" w:hAnsi="Arial" w:cs="Arial"/>
          <w:sz w:val="24"/>
          <w:szCs w:val="24"/>
          <w:lang w:eastAsia="hu-HU"/>
        </w:rPr>
        <w:t xml:space="preserve"> a </w:t>
      </w:r>
      <w:r w:rsidR="00B72948" w:rsidRPr="009D1225">
        <w:rPr>
          <w:rFonts w:ascii="Arial" w:hAnsi="Arial" w:cs="Arial"/>
          <w:sz w:val="24"/>
          <w:szCs w:val="24"/>
          <w:lang w:eastAsia="hu-HU"/>
        </w:rPr>
        <w:t xml:space="preserve">tanulmányi támogatás és a </w:t>
      </w:r>
      <w:r w:rsidR="00417A91" w:rsidRPr="009D1225">
        <w:rPr>
          <w:rFonts w:ascii="Arial" w:hAnsi="Arial" w:cs="Arial"/>
          <w:sz w:val="24"/>
          <w:szCs w:val="24"/>
          <w:lang w:eastAsia="hu-HU"/>
        </w:rPr>
        <w:t xml:space="preserve">rendkívüli települési támogatás ügyében Berhida Város Önkormányzata Humán Ügyek Bizottsága, a lakhatási támogatás, a </w:t>
      </w:r>
      <w:r w:rsidR="00417A91" w:rsidRPr="009D1225">
        <w:rPr>
          <w:rFonts w:ascii="Arial" w:hAnsi="Arial" w:cs="Arial"/>
          <w:sz w:val="24"/>
          <w:szCs w:val="24"/>
        </w:rPr>
        <w:t>gyógyszertámogatás,</w:t>
      </w:r>
      <w:r w:rsidR="00417A91" w:rsidRPr="009D1225">
        <w:rPr>
          <w:rFonts w:ascii="Arial" w:hAnsi="Arial" w:cs="Arial"/>
          <w:sz w:val="24"/>
          <w:szCs w:val="24"/>
          <w:lang w:eastAsia="hu-HU"/>
        </w:rPr>
        <w:t xml:space="preserve"> a tüzelőanyag támogatás és a köztemetés ügyében a Polgármester dönt.</w:t>
      </w:r>
    </w:p>
    <w:p w14:paraId="124E5E7E" w14:textId="77777777" w:rsidR="00417A91" w:rsidRPr="009D1225" w:rsidRDefault="00417A91" w:rsidP="00B7294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051E6A8" w14:textId="6E168489" w:rsidR="00F875FC" w:rsidRPr="009D1225" w:rsidRDefault="00511F19" w:rsidP="008F0317">
      <w:pPr>
        <w:pStyle w:val="Listaszerbekezds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</w:rPr>
        <w:t>Települési támogat</w:t>
      </w:r>
      <w:r w:rsidR="00C41B8F" w:rsidRPr="009D1225">
        <w:rPr>
          <w:rFonts w:ascii="Arial" w:hAnsi="Arial" w:cs="Arial"/>
          <w:sz w:val="24"/>
          <w:szCs w:val="24"/>
        </w:rPr>
        <w:t>ások</w:t>
      </w:r>
    </w:p>
    <w:p w14:paraId="210A89C8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B7DB25" w14:textId="449824CC" w:rsidR="00F875FC" w:rsidRPr="009D1225" w:rsidRDefault="003E42C2" w:rsidP="003E4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4. </w:t>
      </w:r>
      <w:r w:rsidR="00F875FC" w:rsidRPr="009D1225">
        <w:rPr>
          <w:rFonts w:ascii="Arial" w:hAnsi="Arial" w:cs="Arial"/>
          <w:sz w:val="24"/>
          <w:szCs w:val="24"/>
        </w:rPr>
        <w:t>§ Az Önkormányz</w:t>
      </w:r>
      <w:r w:rsidR="00C41B8F" w:rsidRPr="009D1225">
        <w:rPr>
          <w:rFonts w:ascii="Arial" w:hAnsi="Arial" w:cs="Arial"/>
          <w:sz w:val="24"/>
          <w:szCs w:val="24"/>
        </w:rPr>
        <w:t xml:space="preserve">at </w:t>
      </w:r>
      <w:r w:rsidR="001F45C7" w:rsidRPr="009D1225">
        <w:rPr>
          <w:rFonts w:ascii="Arial" w:hAnsi="Arial" w:cs="Arial"/>
          <w:sz w:val="24"/>
          <w:szCs w:val="24"/>
        </w:rPr>
        <w:t xml:space="preserve">által nyújtott </w:t>
      </w:r>
      <w:r w:rsidR="00F875FC" w:rsidRPr="009D1225">
        <w:rPr>
          <w:rFonts w:ascii="Arial" w:hAnsi="Arial" w:cs="Arial"/>
          <w:sz w:val="24"/>
          <w:szCs w:val="24"/>
        </w:rPr>
        <w:t>települési támogatás</w:t>
      </w:r>
      <w:r w:rsidR="001F45C7" w:rsidRPr="009D1225">
        <w:rPr>
          <w:rFonts w:ascii="Arial" w:hAnsi="Arial" w:cs="Arial"/>
          <w:sz w:val="24"/>
          <w:szCs w:val="24"/>
        </w:rPr>
        <w:t>ok:</w:t>
      </w:r>
    </w:p>
    <w:p w14:paraId="4AB3B19D" w14:textId="528758BA" w:rsidR="00BA5A22" w:rsidRPr="009D1225" w:rsidRDefault="00BA5A22" w:rsidP="00BA5A2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rendszeres tele</w:t>
      </w:r>
      <w:r w:rsidR="00A73CD8" w:rsidRPr="009D1225">
        <w:rPr>
          <w:rFonts w:ascii="Arial" w:hAnsi="Arial" w:cs="Arial"/>
          <w:sz w:val="24"/>
          <w:szCs w:val="24"/>
        </w:rPr>
        <w:t>pülési támogatások:</w:t>
      </w:r>
    </w:p>
    <w:p w14:paraId="7F5EFDF1" w14:textId="2D63C797" w:rsidR="00F875FC" w:rsidRPr="009D1225" w:rsidRDefault="00A73CD8" w:rsidP="00E50A8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9D1225">
        <w:rPr>
          <w:rFonts w:ascii="Arial" w:hAnsi="Arial" w:cs="Arial"/>
          <w:sz w:val="24"/>
          <w:szCs w:val="24"/>
        </w:rPr>
        <w:t>a</w:t>
      </w:r>
      <w:r w:rsidR="00F875FC" w:rsidRPr="009D1225">
        <w:rPr>
          <w:rFonts w:ascii="Arial" w:hAnsi="Arial" w:cs="Arial"/>
          <w:sz w:val="24"/>
          <w:szCs w:val="24"/>
        </w:rPr>
        <w:t>a</w:t>
      </w:r>
      <w:proofErr w:type="spellEnd"/>
      <w:r w:rsidR="00F875FC" w:rsidRPr="009D1225">
        <w:rPr>
          <w:rFonts w:ascii="Arial" w:hAnsi="Arial" w:cs="Arial"/>
          <w:sz w:val="24"/>
          <w:szCs w:val="24"/>
        </w:rPr>
        <w:t xml:space="preserve">) </w:t>
      </w:r>
      <w:r w:rsidR="00C41B8F" w:rsidRPr="009D1225">
        <w:rPr>
          <w:rFonts w:ascii="Arial" w:hAnsi="Arial" w:cs="Arial"/>
          <w:sz w:val="24"/>
          <w:szCs w:val="24"/>
        </w:rPr>
        <w:t>lakhatás</w:t>
      </w:r>
      <w:r w:rsidR="001F45C7" w:rsidRPr="009D1225">
        <w:rPr>
          <w:rFonts w:ascii="Arial" w:hAnsi="Arial" w:cs="Arial"/>
          <w:sz w:val="24"/>
          <w:szCs w:val="24"/>
        </w:rPr>
        <w:t>i támogatás</w:t>
      </w:r>
      <w:r w:rsidR="00F875FC" w:rsidRPr="009D1225">
        <w:rPr>
          <w:rFonts w:ascii="Arial" w:hAnsi="Arial" w:cs="Arial"/>
          <w:sz w:val="24"/>
          <w:szCs w:val="24"/>
        </w:rPr>
        <w:t>,</w:t>
      </w:r>
    </w:p>
    <w:p w14:paraId="5718713C" w14:textId="67ECB489" w:rsidR="00C41B8F" w:rsidRPr="009D1225" w:rsidRDefault="00A73CD8" w:rsidP="00C41B8F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</w:t>
      </w:r>
      <w:r w:rsidR="00F875FC" w:rsidRPr="009D1225">
        <w:rPr>
          <w:rFonts w:ascii="Arial" w:hAnsi="Arial" w:cs="Arial"/>
          <w:sz w:val="24"/>
          <w:szCs w:val="24"/>
        </w:rPr>
        <w:t xml:space="preserve">b) </w:t>
      </w:r>
      <w:r w:rsidR="00C41B8F" w:rsidRPr="009D1225">
        <w:rPr>
          <w:rFonts w:ascii="Arial" w:hAnsi="Arial" w:cs="Arial"/>
          <w:sz w:val="24"/>
          <w:szCs w:val="24"/>
        </w:rPr>
        <w:t>tanulmány</w:t>
      </w:r>
      <w:r w:rsidR="001F45C7" w:rsidRPr="009D1225">
        <w:rPr>
          <w:rFonts w:ascii="Arial" w:hAnsi="Arial" w:cs="Arial"/>
          <w:sz w:val="24"/>
          <w:szCs w:val="24"/>
        </w:rPr>
        <w:t>i</w:t>
      </w:r>
      <w:r w:rsidR="00C41B8F" w:rsidRPr="009D1225">
        <w:rPr>
          <w:rFonts w:ascii="Arial" w:hAnsi="Arial" w:cs="Arial"/>
          <w:sz w:val="24"/>
          <w:szCs w:val="24"/>
        </w:rPr>
        <w:t xml:space="preserve"> </w:t>
      </w:r>
      <w:r w:rsidR="001F45C7" w:rsidRPr="009D1225">
        <w:rPr>
          <w:rFonts w:ascii="Arial" w:hAnsi="Arial" w:cs="Arial"/>
          <w:sz w:val="24"/>
          <w:szCs w:val="24"/>
        </w:rPr>
        <w:t>támogatás</w:t>
      </w:r>
      <w:r w:rsidR="00C41B8F" w:rsidRPr="009D1225">
        <w:rPr>
          <w:rFonts w:ascii="Arial" w:hAnsi="Arial" w:cs="Arial"/>
          <w:sz w:val="24"/>
          <w:szCs w:val="24"/>
        </w:rPr>
        <w:t>,</w:t>
      </w:r>
    </w:p>
    <w:p w14:paraId="2CEEDD61" w14:textId="7ED6CCF3" w:rsidR="00F875FC" w:rsidRPr="009D1225" w:rsidRDefault="00A73CD8" w:rsidP="00F2799E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9D1225">
        <w:rPr>
          <w:rFonts w:ascii="Arial" w:hAnsi="Arial" w:cs="Arial"/>
          <w:sz w:val="24"/>
          <w:szCs w:val="24"/>
        </w:rPr>
        <w:t>a</w:t>
      </w:r>
      <w:r w:rsidR="00F875FC" w:rsidRPr="009D1225">
        <w:rPr>
          <w:rFonts w:ascii="Arial" w:hAnsi="Arial" w:cs="Arial"/>
          <w:sz w:val="24"/>
          <w:szCs w:val="24"/>
        </w:rPr>
        <w:t>c</w:t>
      </w:r>
      <w:proofErr w:type="spellEnd"/>
      <w:r w:rsidR="00F875FC" w:rsidRPr="009D1225">
        <w:rPr>
          <w:rFonts w:ascii="Arial" w:hAnsi="Arial" w:cs="Arial"/>
          <w:sz w:val="24"/>
          <w:szCs w:val="24"/>
        </w:rPr>
        <w:t>) gyógyszer</w:t>
      </w:r>
      <w:r w:rsidR="001F45C7" w:rsidRPr="009D1225">
        <w:rPr>
          <w:rFonts w:ascii="Arial" w:hAnsi="Arial" w:cs="Arial"/>
          <w:sz w:val="24"/>
          <w:szCs w:val="24"/>
        </w:rPr>
        <w:t>támogatás,</w:t>
      </w:r>
    </w:p>
    <w:p w14:paraId="7F6E21D9" w14:textId="423FD938" w:rsidR="00E37D42" w:rsidRPr="009D1225" w:rsidRDefault="00A73CD8" w:rsidP="00F2799E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lastRenderedPageBreak/>
        <w:t>b</w:t>
      </w:r>
      <w:r w:rsidR="00E37D42" w:rsidRPr="009D1225">
        <w:rPr>
          <w:rFonts w:ascii="Arial" w:hAnsi="Arial" w:cs="Arial"/>
          <w:sz w:val="24"/>
          <w:szCs w:val="24"/>
        </w:rPr>
        <w:t>) rendkívüli települési támogatás,</w:t>
      </w:r>
    </w:p>
    <w:p w14:paraId="748CF81D" w14:textId="23F08A29" w:rsidR="00483BC5" w:rsidRPr="009D1225" w:rsidRDefault="00A73CD8" w:rsidP="00F2799E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</w:t>
      </w:r>
      <w:r w:rsidR="00483BC5" w:rsidRPr="009D1225">
        <w:rPr>
          <w:rFonts w:ascii="Arial" w:hAnsi="Arial" w:cs="Arial"/>
          <w:sz w:val="24"/>
          <w:szCs w:val="24"/>
        </w:rPr>
        <w:t>) a tüzelőanyag</w:t>
      </w:r>
      <w:r w:rsidR="004F1880" w:rsidRPr="009D1225">
        <w:rPr>
          <w:rFonts w:ascii="Arial" w:hAnsi="Arial" w:cs="Arial"/>
          <w:sz w:val="24"/>
          <w:szCs w:val="24"/>
        </w:rPr>
        <w:t xml:space="preserve"> </w:t>
      </w:r>
      <w:r w:rsidR="001F45C7" w:rsidRPr="009D1225">
        <w:rPr>
          <w:rFonts w:ascii="Arial" w:hAnsi="Arial" w:cs="Arial"/>
          <w:sz w:val="24"/>
          <w:szCs w:val="24"/>
        </w:rPr>
        <w:t>támogatás</w:t>
      </w:r>
      <w:r w:rsidR="00417A91" w:rsidRPr="009D1225">
        <w:rPr>
          <w:rFonts w:ascii="Arial" w:hAnsi="Arial" w:cs="Arial"/>
          <w:sz w:val="24"/>
          <w:szCs w:val="24"/>
        </w:rPr>
        <w:t>.</w:t>
      </w:r>
    </w:p>
    <w:p w14:paraId="4E14E513" w14:textId="77777777" w:rsidR="00FE1F90" w:rsidRPr="009D1225" w:rsidRDefault="00FE1F90" w:rsidP="00F2799E">
      <w:pPr>
        <w:pStyle w:val="Listaszerbekezds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2F92AB8" w14:textId="4843AB19" w:rsidR="00F875FC" w:rsidRPr="009D1225" w:rsidRDefault="003E42C2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 xml:space="preserve">5. </w:t>
      </w:r>
      <w:r w:rsidR="00F875FC" w:rsidRPr="009D1225">
        <w:rPr>
          <w:rFonts w:ascii="Arial" w:hAnsi="Arial" w:cs="Arial"/>
          <w:sz w:val="24"/>
          <w:szCs w:val="24"/>
        </w:rPr>
        <w:t xml:space="preserve">§ (1) Lakhatási támogatást kell megállapítani a szociálisan rászoruló személynek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 tagjai által lakott </w:t>
      </w:r>
      <w:r w:rsidR="00D3092A" w:rsidRPr="009D1225">
        <w:rPr>
          <w:rFonts w:ascii="Arial" w:hAnsi="Arial" w:cs="Arial"/>
          <w:sz w:val="24"/>
          <w:szCs w:val="24"/>
          <w:lang w:eastAsia="hu-HU"/>
        </w:rPr>
        <w:t xml:space="preserve">lakóingatlan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fenntartásával kapcsolatos rendszeres kiadások, így különösen:</w:t>
      </w:r>
    </w:p>
    <w:p w14:paraId="6707C4A8" w14:textId="328B506A" w:rsidR="006A5D8D" w:rsidRPr="009D1225" w:rsidRDefault="006A5D8D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hulladékgazdálkodási közszolgáltatás díja</w:t>
      </w:r>
    </w:p>
    <w:p w14:paraId="3BE8A8C4" w14:textId="7025481D" w:rsidR="00F875FC" w:rsidRPr="009D1225" w:rsidRDefault="006A5D8D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) víziközmű-szolgáltatás díja, </w:t>
      </w:r>
    </w:p>
    <w:p w14:paraId="679F2B76" w14:textId="4A4F09D8" w:rsidR="00F875FC" w:rsidRPr="009D1225" w:rsidRDefault="006A5D8D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) villamos energia díja, </w:t>
      </w:r>
    </w:p>
    <w:p w14:paraId="605339EA" w14:textId="1C661065" w:rsidR="00F875FC" w:rsidRPr="009D1225" w:rsidRDefault="006A5D8D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d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) földgázfogyasztás díja, </w:t>
      </w:r>
    </w:p>
    <w:p w14:paraId="73E19CFF" w14:textId="2F5349DA" w:rsidR="00F875FC" w:rsidRPr="009D1225" w:rsidRDefault="006A5D8D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e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) közös költség,</w:t>
      </w:r>
    </w:p>
    <w:p w14:paraId="06718B69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f) bérleti díj és</w:t>
      </w:r>
    </w:p>
    <w:p w14:paraId="580BB340" w14:textId="77777777" w:rsidR="000003E9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g) egyéb számlával igazolt lakásfenntartási költség </w:t>
      </w:r>
    </w:p>
    <w:p w14:paraId="4CFDFB22" w14:textId="35AA0EEF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viseléséhez. </w:t>
      </w:r>
    </w:p>
    <w:p w14:paraId="469825D6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7A1E5" w14:textId="77777777" w:rsidR="00A639C8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(2) A lakhatási támogatást kell megállapítani annak a személynek, akinek </w:t>
      </w:r>
    </w:p>
    <w:p w14:paraId="56CFFB44" w14:textId="77777777" w:rsidR="00A639C8" w:rsidRPr="009D1225" w:rsidRDefault="00A639C8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családjában az egy főre jutó havi nettó jövedelem nem haladja meg az öregségi nyugdíj mindenkori legkisebb összegének 150 %-át, egyedül élő kérelmező esetén az öregségi nyugdíj mindenkori legkisebb összegének 250 %-át, </w:t>
      </w:r>
    </w:p>
    <w:p w14:paraId="3DD45C95" w14:textId="77777777" w:rsidR="00A639C8" w:rsidRPr="009D1225" w:rsidRDefault="00A639C8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 vagy az egyedül élő kérelmező nem rendelkezik vagyonnal,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és </w:t>
      </w:r>
    </w:p>
    <w:p w14:paraId="55F05E74" w14:textId="384551E4" w:rsidR="00F875FC" w:rsidRPr="009D1225" w:rsidRDefault="00A639C8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c)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kérelem benyújtásának időpontját megelőzően legalább 3 hónappal Berhida településen bejelentett lakóhellyel vagy tartózkodási hellyel rendelkezik.</w:t>
      </w:r>
    </w:p>
    <w:p w14:paraId="01646E9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4F29622" w14:textId="62D4AC1F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(3) A lakhatási támogatást a szolgáltatókhoz, társasházhoz, bérbeadóhoz való utalással kell nyújtani az alábbi sorrendben:</w:t>
      </w:r>
    </w:p>
    <w:p w14:paraId="04D64BC8" w14:textId="47891434" w:rsidR="00962D37" w:rsidRPr="009D1225" w:rsidRDefault="00962D37" w:rsidP="00962D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hulladékgazdálkodási közszolgáltatás díja,</w:t>
      </w:r>
    </w:p>
    <w:p w14:paraId="69764794" w14:textId="4AA1D3E9" w:rsidR="00F875FC" w:rsidRPr="009D1225" w:rsidRDefault="00962D37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) víziközmű-szolgáltatás díja,</w:t>
      </w:r>
    </w:p>
    <w:p w14:paraId="79A4EB10" w14:textId="10928F4B" w:rsidR="00F875FC" w:rsidRPr="009D1225" w:rsidRDefault="00962D37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) villamos energia díja,</w:t>
      </w:r>
    </w:p>
    <w:p w14:paraId="46DAADC9" w14:textId="67C40604" w:rsidR="00F875FC" w:rsidRPr="009D1225" w:rsidRDefault="00962D37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d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) földgázfogyasztás díja,</w:t>
      </w:r>
    </w:p>
    <w:p w14:paraId="4E49E44A" w14:textId="1BD62FBA" w:rsidR="00F875FC" w:rsidRPr="009D1225" w:rsidRDefault="00962D37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e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) közös költség, </w:t>
      </w:r>
    </w:p>
    <w:p w14:paraId="24877FB7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f) bérleti díj,</w:t>
      </w:r>
    </w:p>
    <w:p w14:paraId="7D3B46C6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g) egyéb számlával igazolt lakásfenntartási költség. </w:t>
      </w:r>
    </w:p>
    <w:p w14:paraId="66171C14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1F9D18BD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(4) A lakhatási támogatás összege havonta:</w:t>
      </w:r>
    </w:p>
    <w:p w14:paraId="68CACC9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családban élő kérelmező esetén:</w:t>
      </w:r>
    </w:p>
    <w:p w14:paraId="4717DD6D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aa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>) amennyiben a családban az egy főre jutó havi nettó jövedelem nem haladja meg az öregségi nyugdíj mindenkori legkisebb összegének 100 %-át: 4.500.- Ft,</w:t>
      </w:r>
    </w:p>
    <w:p w14:paraId="79968240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ab) amennyiben a családban az egy főre jutó havi nettó jövedelem meghaladja az öregségi nyugdíj mindenkori legkisebb összegének 100 %-át, de nem haladja meg az öregségi nyugdíj mindenkori legkisebb összegének 150 %-át: 4.000.- Ft,</w:t>
      </w:r>
    </w:p>
    <w:p w14:paraId="1E0FC16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D7BFC90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egyedül élő kérelmező esetén havonta:</w:t>
      </w:r>
    </w:p>
    <w:p w14:paraId="7895003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ba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>) amennyiben az egy főre jutó havi nettó jövedelem nem haladja meg az öregségi nyugdíj mindenkori legkisebb összegének 100 %-át: 5.000.- Ft,</w:t>
      </w:r>
    </w:p>
    <w:p w14:paraId="0736515E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bb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>) amennyiben az egy főre jutó havi nettó jövedelem meghaladja az öregségi nyugdíj mindenkori legkisebb összegének 100 %-át, de nem haladja meg az öregségi nyugdíj mindenkori legkisebb összegének 150 %-át: 4.500.- Ft,</w:t>
      </w:r>
    </w:p>
    <w:p w14:paraId="49DC41B7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bc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>) amennyiben az egy főre jutó havi nettó jövedelem meghaladja az öregségi nyugdíj mindenkori legkisebb összegének 150 %-át, de nem haladja meg az öregségi nyugdíj mindenkori legkisebb összegének 250 %-át: 4.000.- Ft,</w:t>
      </w:r>
    </w:p>
    <w:p w14:paraId="21D1D6A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A24C85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(5) A lakhatási támogatást a kérelem benyújtása hónapjának első napjától számítva egy évre kell megállapítani.</w:t>
      </w:r>
    </w:p>
    <w:p w14:paraId="4025AAB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013C9F0" w14:textId="67647B19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(6) A lakhatási támogatás ugyanazon </w:t>
      </w:r>
      <w:r w:rsidR="00D74268" w:rsidRPr="009D1225">
        <w:rPr>
          <w:rFonts w:ascii="Arial" w:hAnsi="Arial" w:cs="Arial"/>
          <w:sz w:val="24"/>
          <w:szCs w:val="24"/>
          <w:lang w:eastAsia="hu-HU"/>
        </w:rPr>
        <w:t xml:space="preserve">lakóingatlanra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csak egy </w:t>
      </w:r>
      <w:r w:rsidR="00D74268" w:rsidRPr="009D1225">
        <w:rPr>
          <w:rFonts w:ascii="Arial" w:hAnsi="Arial" w:cs="Arial"/>
          <w:sz w:val="24"/>
          <w:szCs w:val="24"/>
          <w:lang w:eastAsia="hu-HU"/>
        </w:rPr>
        <w:t xml:space="preserve">családnak </w:t>
      </w:r>
      <w:r w:rsidRPr="009D1225">
        <w:rPr>
          <w:rFonts w:ascii="Arial" w:hAnsi="Arial" w:cs="Arial"/>
          <w:sz w:val="24"/>
          <w:szCs w:val="24"/>
          <w:lang w:eastAsia="hu-HU"/>
        </w:rPr>
        <w:t>állapítható meg.</w:t>
      </w:r>
      <w:r w:rsidR="00AE7439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1236B54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7D574BB" w14:textId="7471E98F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(7) Nem állapítható meg a lakhatási támogatás, ha</w:t>
      </w:r>
      <w:r w:rsidR="00CE7D02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A5D8D" w:rsidRPr="009D1225">
        <w:rPr>
          <w:rFonts w:ascii="Arial" w:hAnsi="Arial" w:cs="Arial"/>
          <w:sz w:val="24"/>
          <w:szCs w:val="24"/>
          <w:lang w:eastAsia="hu-HU"/>
        </w:rPr>
        <w:t xml:space="preserve">a (2) bekezdésben foglalt feltételek nem </w:t>
      </w:r>
      <w:r w:rsidR="002A0B5E" w:rsidRPr="009D1225">
        <w:rPr>
          <w:rFonts w:ascii="Arial" w:hAnsi="Arial" w:cs="Arial"/>
          <w:sz w:val="24"/>
          <w:szCs w:val="24"/>
          <w:lang w:eastAsia="hu-HU"/>
        </w:rPr>
        <w:t>állnak fenn</w:t>
      </w:r>
      <w:r w:rsidR="006A5D8D" w:rsidRPr="009D1225">
        <w:rPr>
          <w:rFonts w:ascii="Arial" w:hAnsi="Arial" w:cs="Arial"/>
          <w:sz w:val="24"/>
          <w:szCs w:val="24"/>
          <w:lang w:eastAsia="hu-HU"/>
        </w:rPr>
        <w:t>, továbbá</w:t>
      </w:r>
    </w:p>
    <w:p w14:paraId="32EC0ECF" w14:textId="148D1411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a kérelemmel együtt benyújtott számlák alapján az állapítható meg, hogy a </w:t>
      </w:r>
      <w:r w:rsidR="00CE3448" w:rsidRPr="009D1225">
        <w:rPr>
          <w:rFonts w:ascii="Arial" w:hAnsi="Arial" w:cs="Arial"/>
          <w:sz w:val="24"/>
          <w:szCs w:val="24"/>
          <w:lang w:eastAsia="hu-HU"/>
        </w:rPr>
        <w:t xml:space="preserve">lakóingatlan fenntartásával </w:t>
      </w:r>
      <w:r w:rsidR="00A639C8" w:rsidRPr="009D1225">
        <w:rPr>
          <w:rFonts w:ascii="Arial" w:hAnsi="Arial" w:cs="Arial"/>
          <w:sz w:val="24"/>
          <w:szCs w:val="24"/>
          <w:lang w:eastAsia="hu-HU"/>
        </w:rPr>
        <w:t xml:space="preserve">kapcsolatos </w:t>
      </w:r>
      <w:r w:rsidRPr="009D1225">
        <w:rPr>
          <w:rFonts w:ascii="Arial" w:hAnsi="Arial" w:cs="Arial"/>
          <w:sz w:val="24"/>
          <w:szCs w:val="24"/>
          <w:lang w:eastAsia="hu-HU"/>
        </w:rPr>
        <w:t>költségeknek az ingatlan alapterületének 1 m</w:t>
      </w:r>
      <w:r w:rsidRPr="009D1225">
        <w:rPr>
          <w:rFonts w:ascii="Arial" w:hAnsi="Arial" w:cs="Arial"/>
          <w:sz w:val="24"/>
          <w:szCs w:val="24"/>
          <w:vertAlign w:val="superscript"/>
          <w:lang w:eastAsia="hu-HU"/>
        </w:rPr>
        <w:t>2</w:t>
      </w:r>
      <w:r w:rsidRPr="009D1225">
        <w:rPr>
          <w:rFonts w:ascii="Arial" w:hAnsi="Arial" w:cs="Arial"/>
          <w:sz w:val="24"/>
          <w:szCs w:val="24"/>
          <w:lang w:eastAsia="hu-HU"/>
        </w:rPr>
        <w:t>-ére jutó összege meghaladja a 800</w:t>
      </w:r>
      <w:r w:rsidR="00AE7439" w:rsidRPr="009D1225">
        <w:rPr>
          <w:rFonts w:ascii="Arial" w:hAnsi="Arial" w:cs="Arial"/>
          <w:sz w:val="24"/>
          <w:szCs w:val="24"/>
          <w:lang w:eastAsia="hu-HU"/>
        </w:rPr>
        <w:t>,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- Ft-ot, </w:t>
      </w:r>
    </w:p>
    <w:p w14:paraId="2500D98B" w14:textId="24CDE00D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</w:t>
      </w:r>
      <w:r w:rsidR="002F6546" w:rsidRPr="009D1225">
        <w:rPr>
          <w:rFonts w:ascii="Arial" w:hAnsi="Arial" w:cs="Arial"/>
          <w:sz w:val="24"/>
          <w:szCs w:val="24"/>
          <w:lang w:eastAsia="hu-HU"/>
        </w:rPr>
        <w:t>a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D3092A" w:rsidRPr="009D1225">
        <w:rPr>
          <w:rFonts w:ascii="Arial" w:hAnsi="Arial" w:cs="Arial"/>
          <w:sz w:val="24"/>
          <w:szCs w:val="24"/>
          <w:lang w:eastAsia="hu-HU"/>
        </w:rPr>
        <w:t xml:space="preserve">lakóingatlan </w:t>
      </w:r>
      <w:r w:rsidRPr="009D1225">
        <w:rPr>
          <w:rFonts w:ascii="Arial" w:hAnsi="Arial" w:cs="Arial"/>
          <w:sz w:val="24"/>
          <w:szCs w:val="24"/>
          <w:lang w:eastAsia="hu-HU"/>
        </w:rPr>
        <w:t>hasznosításából jövedelme származik,</w:t>
      </w:r>
      <w:r w:rsidR="006D08AA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2CA661C5" w14:textId="196B0BBB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c) az egyedül élő kérelmező vagy a család tagja a közúti közlekedés szabályairól szóló 1/1975. (II.5.) KPM-BM együttes rendelet 1. sz. függelék II. b) pontjában meghatározott gépjármű tulajdonjogával vagy üzembentartói jogával </w:t>
      </w:r>
      <w:r w:rsidR="003351C2" w:rsidRPr="009D1225">
        <w:rPr>
          <w:rFonts w:ascii="Arial" w:hAnsi="Arial" w:cs="Arial"/>
          <w:sz w:val="24"/>
          <w:szCs w:val="24"/>
          <w:lang w:eastAsia="hu-HU"/>
        </w:rPr>
        <w:t xml:space="preserve">- </w:t>
      </w:r>
      <w:r w:rsidR="003351C2" w:rsidRPr="009D1225">
        <w:rPr>
          <w:rFonts w:ascii="Arial" w:hAnsi="Arial" w:cs="Arial"/>
          <w:iCs/>
          <w:sz w:val="24"/>
          <w:szCs w:val="24"/>
        </w:rPr>
        <w:t>a mozgáskorlátozottságra tekintettel fenntartott gépjármű kivételével</w:t>
      </w:r>
      <w:r w:rsidR="003351C2" w:rsidRPr="009D1225">
        <w:rPr>
          <w:rFonts w:ascii="Arial" w:hAnsi="Arial" w:cs="Arial"/>
          <w:sz w:val="24"/>
          <w:szCs w:val="24"/>
          <w:lang w:eastAsia="hu-HU"/>
        </w:rPr>
        <w:t xml:space="preserve"> -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rendelkezik,  </w:t>
      </w:r>
    </w:p>
    <w:p w14:paraId="060185D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d) </w:t>
      </w:r>
      <w:bookmarkStart w:id="3" w:name="_Hlk64972058"/>
      <w:r w:rsidRPr="009D1225">
        <w:rPr>
          <w:rFonts w:ascii="Arial" w:hAnsi="Arial" w:cs="Arial"/>
          <w:sz w:val="24"/>
          <w:szCs w:val="24"/>
          <w:lang w:eastAsia="hu-HU"/>
        </w:rPr>
        <w:t xml:space="preserve">az egyedül élő kérelmező vagy a család </w:t>
      </w:r>
      <w:r w:rsidRPr="009D1225">
        <w:rPr>
          <w:rFonts w:ascii="Arial" w:hAnsi="Arial" w:cs="Arial"/>
          <w:sz w:val="24"/>
          <w:szCs w:val="24"/>
        </w:rPr>
        <w:t>jövedelemmel nem rendelkező, nem tanköteles, nappali oktatás munkarendje szerint tanulmányokat nem folytató, aktív korú tagja nem működik együtt az állami foglalkoztatási szervvel</w:t>
      </w:r>
      <w:bookmarkEnd w:id="3"/>
      <w:r w:rsidRPr="009D1225">
        <w:rPr>
          <w:rFonts w:ascii="Arial" w:hAnsi="Arial" w:cs="Arial"/>
          <w:sz w:val="24"/>
          <w:szCs w:val="24"/>
        </w:rPr>
        <w:t>,</w:t>
      </w:r>
    </w:p>
    <w:p w14:paraId="0378DA62" w14:textId="110474AB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e) </w:t>
      </w:r>
      <w:r w:rsidRPr="009D1225">
        <w:rPr>
          <w:rFonts w:ascii="Arial" w:hAnsi="Arial" w:cs="Arial"/>
          <w:sz w:val="24"/>
          <w:szCs w:val="24"/>
          <w:lang w:eastAsia="hu-HU"/>
        </w:rPr>
        <w:t>az egyedül élő kérelmező vagy a család</w:t>
      </w:r>
      <w:r w:rsidRPr="009D1225">
        <w:rPr>
          <w:rFonts w:ascii="Arial" w:hAnsi="Arial" w:cs="Arial"/>
          <w:sz w:val="24"/>
          <w:szCs w:val="24"/>
        </w:rPr>
        <w:t xml:space="preserve"> tagja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ellenértékét nem igazolja</w:t>
      </w:r>
      <w:r w:rsidR="00A74204" w:rsidRPr="009D1225">
        <w:rPr>
          <w:rFonts w:ascii="Arial" w:hAnsi="Arial" w:cs="Arial"/>
          <w:sz w:val="24"/>
          <w:szCs w:val="24"/>
        </w:rPr>
        <w:t>,</w:t>
      </w:r>
      <w:r w:rsidRPr="009D1225">
        <w:rPr>
          <w:rFonts w:ascii="Arial" w:hAnsi="Arial" w:cs="Arial"/>
          <w:sz w:val="24"/>
          <w:szCs w:val="24"/>
        </w:rPr>
        <w:t xml:space="preserve"> </w:t>
      </w:r>
      <w:r w:rsidR="00177A5B" w:rsidRPr="009D1225">
        <w:rPr>
          <w:rFonts w:ascii="Arial" w:hAnsi="Arial" w:cs="Arial"/>
          <w:sz w:val="24"/>
          <w:szCs w:val="24"/>
        </w:rPr>
        <w:t>vagy</w:t>
      </w:r>
    </w:p>
    <w:p w14:paraId="334A68EB" w14:textId="642C9F43" w:rsidR="00BA0496" w:rsidRPr="009D1225" w:rsidRDefault="00BA0496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f) kötelezően igénybe veendő közszolgáltatásról nem nyújt be </w:t>
      </w:r>
      <w:r w:rsidR="00A61E50" w:rsidRPr="009D1225">
        <w:rPr>
          <w:rFonts w:ascii="Arial" w:hAnsi="Arial" w:cs="Arial"/>
          <w:sz w:val="24"/>
          <w:szCs w:val="24"/>
        </w:rPr>
        <w:t>számlát.</w:t>
      </w:r>
    </w:p>
    <w:p w14:paraId="4E5EA171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F643C9A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(8) A lakhatási támogatásra való jogosultság megszűnik, ha </w:t>
      </w:r>
    </w:p>
    <w:p w14:paraId="63759D8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a jogosultsági feltételek nem állnak fenn,</w:t>
      </w:r>
    </w:p>
    <w:p w14:paraId="32297673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a jogosult meghal, vagy </w:t>
      </w:r>
    </w:p>
    <w:p w14:paraId="7BB1DFE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a jogosult kéri.</w:t>
      </w:r>
    </w:p>
    <w:p w14:paraId="71E7C815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3F3B0C2" w14:textId="27529F91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(9) A lakhatási támogatásra való jogosultság a (8) bekezdésben meghatározott körülmény bekövetkezésének napjával szűnik meg, a jogosultat a megszűnés napja szerinti hónapra jutó </w:t>
      </w:r>
      <w:r w:rsidR="00403504" w:rsidRPr="009D1225">
        <w:rPr>
          <w:rFonts w:ascii="Arial" w:hAnsi="Arial" w:cs="Arial"/>
          <w:sz w:val="24"/>
          <w:szCs w:val="24"/>
          <w:lang w:eastAsia="hu-HU"/>
        </w:rPr>
        <w:t xml:space="preserve">lakhatási </w:t>
      </w:r>
      <w:r w:rsidRPr="009D1225">
        <w:rPr>
          <w:rFonts w:ascii="Arial" w:hAnsi="Arial" w:cs="Arial"/>
          <w:sz w:val="24"/>
          <w:szCs w:val="24"/>
          <w:lang w:eastAsia="hu-HU"/>
        </w:rPr>
        <w:t>támogatás teljes havi összege megilleti.</w:t>
      </w:r>
    </w:p>
    <w:p w14:paraId="16D0E84F" w14:textId="77777777" w:rsidR="00F875FC" w:rsidRPr="009D1225" w:rsidRDefault="00F875FC" w:rsidP="00D60E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3EA83FA" w14:textId="472E7721" w:rsidR="00F875FC" w:rsidRPr="009D1225" w:rsidRDefault="001A108B" w:rsidP="008F031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§ (1) Tanulmányi támogatást a közép- vagy felsőfokú tanulmányokat nappali tagozaton folytató személy</w:t>
      </w:r>
      <w:r w:rsidR="00240451" w:rsidRPr="009D1225">
        <w:rPr>
          <w:rFonts w:ascii="Arial" w:hAnsi="Arial" w:cs="Arial"/>
          <w:sz w:val="24"/>
          <w:szCs w:val="24"/>
          <w:lang w:eastAsia="hu-HU"/>
        </w:rPr>
        <w:t xml:space="preserve"> részére</w:t>
      </w:r>
      <w:r w:rsidR="009D6375" w:rsidRPr="009D1225">
        <w:rPr>
          <w:rFonts w:ascii="Arial" w:hAnsi="Arial" w:cs="Arial"/>
          <w:sz w:val="24"/>
          <w:szCs w:val="24"/>
          <w:lang w:eastAsia="hu-HU"/>
        </w:rPr>
        <w:t xml:space="preserve">, valamint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9D6375" w:rsidRPr="009D1225">
        <w:rPr>
          <w:rFonts w:ascii="Arial" w:hAnsi="Arial" w:cs="Arial"/>
          <w:sz w:val="24"/>
          <w:szCs w:val="24"/>
          <w:lang w:eastAsia="hu-HU"/>
        </w:rPr>
        <w:t xml:space="preserve">az alap, közép- vagy felsőfokú tanulmányokat nappali tagozaton folytató </w:t>
      </w:r>
      <w:r w:rsidR="00240451" w:rsidRPr="009D1225">
        <w:rPr>
          <w:rFonts w:ascii="Arial" w:hAnsi="Arial" w:cs="Arial"/>
          <w:sz w:val="24"/>
          <w:szCs w:val="24"/>
          <w:lang w:eastAsia="hu-HU"/>
        </w:rPr>
        <w:t xml:space="preserve">olyan </w:t>
      </w:r>
      <w:r w:rsidR="009D6375" w:rsidRPr="009D1225">
        <w:rPr>
          <w:rFonts w:ascii="Arial" w:hAnsi="Arial" w:cs="Arial"/>
          <w:sz w:val="24"/>
          <w:szCs w:val="24"/>
          <w:lang w:eastAsia="hu-HU"/>
        </w:rPr>
        <w:t xml:space="preserve">személy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részére</w:t>
      </w:r>
      <w:r w:rsidR="00240451" w:rsidRPr="009D1225">
        <w:rPr>
          <w:rFonts w:ascii="Arial" w:hAnsi="Arial" w:cs="Arial"/>
          <w:sz w:val="24"/>
          <w:szCs w:val="24"/>
          <w:lang w:eastAsia="hu-HU"/>
        </w:rPr>
        <w:t>, aki egyéni képességeket fejlesztő intézményben</w:t>
      </w:r>
      <w:r w:rsidR="002A6630" w:rsidRPr="009D1225">
        <w:rPr>
          <w:rFonts w:ascii="Arial" w:hAnsi="Arial" w:cs="Arial"/>
          <w:sz w:val="24"/>
          <w:szCs w:val="24"/>
          <w:lang w:eastAsia="hu-HU"/>
        </w:rPr>
        <w:t xml:space="preserve"> (pl.: zeneiskola)</w:t>
      </w:r>
      <w:r w:rsidR="002F27AF" w:rsidRPr="009D1225">
        <w:rPr>
          <w:rFonts w:ascii="Arial" w:hAnsi="Arial" w:cs="Arial"/>
          <w:sz w:val="24"/>
          <w:szCs w:val="24"/>
          <w:lang w:eastAsia="hu-HU"/>
        </w:rPr>
        <w:t xml:space="preserve"> is</w:t>
      </w:r>
      <w:r w:rsidR="00240451" w:rsidRPr="009D1225">
        <w:rPr>
          <w:rFonts w:ascii="Arial" w:hAnsi="Arial" w:cs="Arial"/>
          <w:sz w:val="24"/>
          <w:szCs w:val="24"/>
          <w:lang w:eastAsia="hu-HU"/>
        </w:rPr>
        <w:t xml:space="preserve"> rendszeresen tanulmányokat folytat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F27AF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kollégiumi díj, bérleti díj, étkezési térítési díj, vagy egyéb oktatással kapcsolatos költség, így különösen: utazási költség, könyv, oktatást segítő felszerelés megfizetéséhez</w:t>
      </w:r>
      <w:r w:rsidR="0006674B" w:rsidRPr="009D1225">
        <w:rPr>
          <w:rFonts w:ascii="Arial" w:hAnsi="Arial" w:cs="Arial"/>
          <w:sz w:val="24"/>
          <w:szCs w:val="24"/>
          <w:lang w:eastAsia="hu-HU"/>
        </w:rPr>
        <w:t xml:space="preserve"> lehet megállapítani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. </w:t>
      </w:r>
    </w:p>
    <w:p w14:paraId="14A5F9D7" w14:textId="77777777" w:rsidR="001A108B" w:rsidRPr="009D1225" w:rsidRDefault="001A108B" w:rsidP="001A108B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058CCD1" w14:textId="77777777" w:rsidR="00E930BF" w:rsidRPr="009D1225" w:rsidRDefault="00F875FC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(2) Tanulmányi támogatást </w:t>
      </w:r>
      <w:r w:rsidR="004A7BF8" w:rsidRPr="009D1225">
        <w:rPr>
          <w:rFonts w:ascii="Arial" w:hAnsi="Arial" w:cs="Arial"/>
          <w:sz w:val="24"/>
          <w:szCs w:val="24"/>
          <w:lang w:eastAsia="hu-HU"/>
        </w:rPr>
        <w:t xml:space="preserve">annak </w:t>
      </w:r>
      <w:r w:rsidR="008C1CBF" w:rsidRPr="009D1225">
        <w:rPr>
          <w:rFonts w:ascii="Arial" w:hAnsi="Arial" w:cs="Arial"/>
          <w:sz w:val="24"/>
          <w:szCs w:val="24"/>
          <w:lang w:eastAsia="hu-HU"/>
        </w:rPr>
        <w:t>a személynek lehet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megállapítani</w:t>
      </w:r>
      <w:r w:rsidR="00E930BF" w:rsidRPr="009D1225">
        <w:rPr>
          <w:rFonts w:ascii="Arial" w:hAnsi="Arial" w:cs="Arial"/>
          <w:sz w:val="24"/>
          <w:szCs w:val="24"/>
          <w:lang w:eastAsia="hu-HU"/>
        </w:rPr>
        <w:t>,</w:t>
      </w:r>
      <w:r w:rsidR="008C1CBF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akinek </w:t>
      </w:r>
    </w:p>
    <w:p w14:paraId="3E52DB1A" w14:textId="77777777" w:rsidR="00E930BF" w:rsidRPr="009D1225" w:rsidRDefault="00E930BF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családjában az egy főre jutó havi nettó jövedelem nem haladja meg az öregségi nyugdíj mindenkori legkisebb összegének 150 %-át, egyedül élő kérelmező esetén az öregségi nyugdíj mindenkori legkisebb összegének 250 %-át, </w:t>
      </w:r>
    </w:p>
    <w:p w14:paraId="3F8108F9" w14:textId="77777777" w:rsidR="00E930BF" w:rsidRPr="009D1225" w:rsidRDefault="00E930BF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 vagy az egyedül élő kérelmező nem rendelkezik vagyonnal, </w:t>
      </w:r>
      <w:r w:rsidRPr="009D1225">
        <w:rPr>
          <w:rFonts w:ascii="Arial" w:hAnsi="Arial" w:cs="Arial"/>
          <w:sz w:val="24"/>
          <w:szCs w:val="24"/>
          <w:lang w:eastAsia="hu-HU"/>
        </w:rPr>
        <w:t>és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66D5F19F" w14:textId="2CEA7AEC" w:rsidR="00F875FC" w:rsidRPr="009D1225" w:rsidRDefault="00E930BF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 xml:space="preserve">c)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kérelem benyújtásának időpontját megelőzően legalább 3 hónappal Berhida településen bejelentett lakóhellyel vagy tartózkodási hellyel rendelkezik.</w:t>
      </w:r>
    </w:p>
    <w:p w14:paraId="38A35EDE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E7B3905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(3) A tanulmányi támogatás egy tanévre kerül megállapításra úgy, hogy annak összege havonta az igazolt díjak és költségek összege, azonban nem haladhatja meg az öregségi nyugdíj mindenkori legkisebb összegét. </w:t>
      </w:r>
    </w:p>
    <w:p w14:paraId="084774DF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85B52D3" w14:textId="488CD09A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(4) A tanulmányi támogatást </w:t>
      </w:r>
      <w:r w:rsidR="005B7394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9D1225">
        <w:rPr>
          <w:rFonts w:ascii="Arial" w:hAnsi="Arial" w:cs="Arial"/>
          <w:sz w:val="24"/>
          <w:szCs w:val="24"/>
          <w:lang w:eastAsia="hu-HU"/>
        </w:rPr>
        <w:t>benyújtott számlák, a felmerült költségek igazolására alkalmas egyéb bizonylatok alapján, azok benyújtását követő 8 napon belül kell a jogosultnak átutalni, vagy az igénylő részére kifizetni.</w:t>
      </w:r>
    </w:p>
    <w:p w14:paraId="22852AE4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77D951B" w14:textId="4F005510" w:rsidR="009807C4" w:rsidRPr="009D1225" w:rsidRDefault="00F875FC" w:rsidP="00A639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(5) A tanulmányi támogatást meg kell szüntetni, ha a támogatott tanulói vagy hallgatói jogviszonya megszűnik</w:t>
      </w:r>
      <w:r w:rsidR="00A639C8"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51CA75E5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94E3826" w14:textId="70C292DD" w:rsidR="00A639C8" w:rsidRPr="009D1225" w:rsidRDefault="00F875FC" w:rsidP="00A639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(6) Nem állapítható meg tanulmányi támogatás, ha </w:t>
      </w:r>
      <w:r w:rsidR="00A639C8" w:rsidRPr="009D1225">
        <w:rPr>
          <w:rFonts w:ascii="Arial" w:hAnsi="Arial" w:cs="Arial"/>
          <w:sz w:val="24"/>
          <w:szCs w:val="24"/>
          <w:lang w:eastAsia="hu-HU"/>
        </w:rPr>
        <w:t xml:space="preserve">a (2) bekezdésben foglalt feltételek nem </w:t>
      </w:r>
      <w:r w:rsidR="00C9468B" w:rsidRPr="009D1225">
        <w:rPr>
          <w:rFonts w:ascii="Arial" w:hAnsi="Arial" w:cs="Arial"/>
          <w:sz w:val="24"/>
          <w:szCs w:val="24"/>
          <w:lang w:eastAsia="hu-HU"/>
        </w:rPr>
        <w:t>állnak fenn</w:t>
      </w:r>
      <w:r w:rsidR="00A639C8" w:rsidRPr="009D1225">
        <w:rPr>
          <w:rFonts w:ascii="Arial" w:hAnsi="Arial" w:cs="Arial"/>
          <w:sz w:val="24"/>
          <w:szCs w:val="24"/>
          <w:lang w:eastAsia="hu-HU"/>
        </w:rPr>
        <w:t>, továbbá</w:t>
      </w:r>
    </w:p>
    <w:p w14:paraId="79732359" w14:textId="5DA9D60B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a kérelmező család</w:t>
      </w:r>
      <w:r w:rsidR="004E4DC8" w:rsidRPr="009D1225">
        <w:rPr>
          <w:rFonts w:ascii="Arial" w:hAnsi="Arial" w:cs="Arial"/>
          <w:sz w:val="24"/>
          <w:szCs w:val="24"/>
          <w:lang w:eastAsia="hu-HU"/>
        </w:rPr>
        <w:t>jának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</w:rPr>
        <w:t>jövedelemmel nem rendelkező, nem tanköteles, nappali oktatás munkarendje szerint tanulmányokat nem folytató, aktív korú tagja nem működik együtt az állami foglalkoztatási szervvel,</w:t>
      </w:r>
      <w:r w:rsidR="00346151" w:rsidRPr="009D1225">
        <w:rPr>
          <w:rFonts w:ascii="Arial" w:hAnsi="Arial" w:cs="Arial"/>
          <w:sz w:val="24"/>
          <w:szCs w:val="24"/>
        </w:rPr>
        <w:t xml:space="preserve"> </w:t>
      </w:r>
      <w:r w:rsidR="00177A5B" w:rsidRPr="009D1225">
        <w:rPr>
          <w:rFonts w:ascii="Arial" w:hAnsi="Arial" w:cs="Arial"/>
          <w:sz w:val="24"/>
          <w:szCs w:val="24"/>
        </w:rPr>
        <w:t>vagy</w:t>
      </w:r>
    </w:p>
    <w:p w14:paraId="51200272" w14:textId="6EE81C66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b) </w:t>
      </w:r>
      <w:r w:rsidR="00A639C8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9D1225">
        <w:rPr>
          <w:rFonts w:ascii="Arial" w:hAnsi="Arial" w:cs="Arial"/>
          <w:sz w:val="24"/>
          <w:szCs w:val="24"/>
          <w:lang w:eastAsia="hu-HU"/>
        </w:rPr>
        <w:t>kérelmező család</w:t>
      </w:r>
      <w:r w:rsidR="00A639C8" w:rsidRPr="009D1225">
        <w:rPr>
          <w:rFonts w:ascii="Arial" w:hAnsi="Arial" w:cs="Arial"/>
          <w:sz w:val="24"/>
          <w:szCs w:val="24"/>
          <w:lang w:eastAsia="hu-HU"/>
        </w:rPr>
        <w:t>jának</w:t>
      </w:r>
      <w:r w:rsidRPr="009D1225">
        <w:rPr>
          <w:rFonts w:ascii="Arial" w:hAnsi="Arial" w:cs="Arial"/>
          <w:sz w:val="24"/>
          <w:szCs w:val="24"/>
        </w:rPr>
        <w:t xml:space="preserve"> tagja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ellenértékét nem igazolja.</w:t>
      </w:r>
      <w:r w:rsidR="009807C4" w:rsidRPr="009D1225">
        <w:rPr>
          <w:rFonts w:ascii="Arial" w:hAnsi="Arial" w:cs="Arial"/>
          <w:sz w:val="24"/>
          <w:szCs w:val="24"/>
        </w:rPr>
        <w:t xml:space="preserve"> </w:t>
      </w:r>
    </w:p>
    <w:p w14:paraId="540AA5A8" w14:textId="4D4F3F55" w:rsidR="00F875FC" w:rsidRPr="009D1225" w:rsidRDefault="00F875FC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D27A15" w14:textId="691C7674" w:rsidR="00A639C8" w:rsidRPr="009D1225" w:rsidRDefault="00D63766" w:rsidP="008F031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</w:rPr>
        <w:t xml:space="preserve">§ (1) Gyógyszertámogatást kell megállapítani a gyógyszerköltségek megfizetéséhez annak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kérelmezőnek, akinek </w:t>
      </w:r>
    </w:p>
    <w:p w14:paraId="1D8E0831" w14:textId="77777777" w:rsidR="00A639C8" w:rsidRPr="009D1225" w:rsidRDefault="00CC4A5E" w:rsidP="00A639C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családjában az egy főre jutó havi nettó jövedelem nem haladja meg a 50.000.- Ft-ot, egyedül élő esetén a 70.000.- Ft-ot,</w:t>
      </w:r>
    </w:p>
    <w:p w14:paraId="76649A52" w14:textId="77777777" w:rsidR="00A639C8" w:rsidRPr="009D1225" w:rsidRDefault="00CC4A5E" w:rsidP="00A639C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 vagy az egyedül élő kérelmező nem rendelkezik vagyonnal, </w:t>
      </w:r>
    </w:p>
    <w:p w14:paraId="52CAE955" w14:textId="77777777" w:rsidR="00A639C8" w:rsidRPr="009D1225" w:rsidRDefault="00CC4A5E" w:rsidP="00A639C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c)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kérelem benyújtásának időpontját megelőzően legalább 3 hónappal Berhida településen bejelentett lakóhellyel vagy tartózkodási hellyel rendelkezik és </w:t>
      </w:r>
    </w:p>
    <w:p w14:paraId="3781FA7E" w14:textId="4D6649BB" w:rsidR="00F875FC" w:rsidRPr="009D1225" w:rsidRDefault="00CC4A5E" w:rsidP="00A639C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d)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döntésre jogosult hatóság a közgyógyellátás iránti kérelmét egy évnél nem régebbi határozatával elutasította azért, mert az egy főre jutó havi jövedelem meghaladta a Sztv. 50.</w:t>
      </w:r>
      <w:r w:rsidR="00211001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§ (2) bekezdése szerinti összeget.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10739329" w14:textId="77777777" w:rsidR="00F875FC" w:rsidRPr="009D1225" w:rsidRDefault="00F875FC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CE14823" w14:textId="77777777" w:rsidR="00F875FC" w:rsidRPr="009D1225" w:rsidRDefault="00F875FC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Gyógyszertámogatásban a családban élők közül legfeljebb kettő személy részesülhet azonos időtartamban.</w:t>
      </w:r>
    </w:p>
    <w:p w14:paraId="2999420E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787D6AB" w14:textId="0FAAC49F" w:rsidR="00F875FC" w:rsidRPr="009D1225" w:rsidRDefault="00CC4A5E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gyógyszertámogatás összege havonta 5.000.- Ft/fő.</w:t>
      </w:r>
    </w:p>
    <w:p w14:paraId="3143582E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9AB280" w14:textId="2545BB04" w:rsidR="00F875FC" w:rsidRPr="009D1225" w:rsidRDefault="00CC4A5E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gyógyszertámogatásra a kérelmező a kérelem benyújtása hónapjának első napjától jogosult. </w:t>
      </w:r>
    </w:p>
    <w:p w14:paraId="6CBED7E0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6CA47C" w14:textId="7F244537" w:rsidR="00F875FC" w:rsidRPr="009D1225" w:rsidRDefault="00CC4A5E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gyógyszertámogatást 12 hónapra kell megállapítani.</w:t>
      </w:r>
    </w:p>
    <w:p w14:paraId="12EF097C" w14:textId="77777777" w:rsidR="00F875FC" w:rsidRPr="009D1225" w:rsidRDefault="00F875FC" w:rsidP="002D110D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74B84D4" w14:textId="2D805B19" w:rsidR="00F875FC" w:rsidRPr="009D1225" w:rsidRDefault="00CC4A5E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gyógyszertámogatás folyósítása lakossági folyószámlára utalással vagy pénztári kifizetéssel történhet.</w:t>
      </w:r>
    </w:p>
    <w:p w14:paraId="2733AE5B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B49DEC" w14:textId="30339B56" w:rsidR="00F875FC" w:rsidRPr="009D1225" w:rsidRDefault="00CC4A5E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gyógyszertámogatás való jogosultság megszűnik, ha </w:t>
      </w:r>
    </w:p>
    <w:p w14:paraId="201B1771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a) a jogosultsági feltételek nem állnak fenn,</w:t>
      </w:r>
    </w:p>
    <w:p w14:paraId="4A5F0013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a jogosult meghal, vagy </w:t>
      </w:r>
    </w:p>
    <w:p w14:paraId="3992B152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a jogosult kéri.</w:t>
      </w:r>
    </w:p>
    <w:p w14:paraId="4BA95727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A814E22" w14:textId="77CBD247" w:rsidR="00F875FC" w:rsidRPr="009D1225" w:rsidRDefault="00CE7D02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bookmarkStart w:id="4" w:name="_Hlk65569934"/>
      <w:r w:rsidR="00F875FC" w:rsidRPr="009D1225">
        <w:rPr>
          <w:rFonts w:ascii="Arial" w:hAnsi="Arial" w:cs="Arial"/>
          <w:sz w:val="24"/>
          <w:szCs w:val="24"/>
          <w:lang w:eastAsia="hu-HU"/>
        </w:rPr>
        <w:t>gyógyszertámogatás</w:t>
      </w:r>
      <w:bookmarkEnd w:id="4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való jogosultság a (</w:t>
      </w:r>
      <w:r w:rsidR="00403504" w:rsidRPr="009D1225">
        <w:rPr>
          <w:rFonts w:ascii="Arial" w:hAnsi="Arial" w:cs="Arial"/>
          <w:sz w:val="24"/>
          <w:szCs w:val="24"/>
          <w:lang w:eastAsia="hu-HU"/>
        </w:rPr>
        <w:t>7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) bekezdésben meghatározott körülmény bekövetkezésének napjával szűnik meg, a jogosultat a megszűnés napja szerinti hónapra jutó </w:t>
      </w:r>
      <w:r w:rsidR="00403504" w:rsidRPr="009D1225">
        <w:rPr>
          <w:rFonts w:ascii="Arial" w:hAnsi="Arial" w:cs="Arial"/>
          <w:sz w:val="24"/>
          <w:szCs w:val="24"/>
          <w:lang w:eastAsia="hu-HU"/>
        </w:rPr>
        <w:t>gyógyszertámogatás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teljes havi összege megilleti.</w:t>
      </w:r>
    </w:p>
    <w:p w14:paraId="0D9F3576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E43BDFA" w14:textId="08A55B68" w:rsidR="00286306" w:rsidRPr="009D1225" w:rsidRDefault="00D63766" w:rsidP="008F031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>Nem állapítható meg gyógyszertámogatás, ha a</w:t>
      </w:r>
      <w:r w:rsidR="00C34527" w:rsidRPr="009D1225">
        <w:rPr>
          <w:rFonts w:ascii="Arial" w:hAnsi="Arial" w:cs="Arial"/>
          <w:sz w:val="24"/>
          <w:szCs w:val="24"/>
          <w:lang w:eastAsia="hu-HU"/>
        </w:rPr>
        <w:t>z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 xml:space="preserve"> (1) bekezdésben foglalt feltételek nem </w:t>
      </w:r>
      <w:r w:rsidR="00E86C82" w:rsidRPr="009D1225">
        <w:rPr>
          <w:rFonts w:ascii="Arial" w:hAnsi="Arial" w:cs="Arial"/>
          <w:sz w:val="24"/>
          <w:szCs w:val="24"/>
          <w:lang w:eastAsia="hu-HU"/>
        </w:rPr>
        <w:t>állnak fenn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>, továbbá</w:t>
      </w:r>
    </w:p>
    <w:p w14:paraId="40FBFFAE" w14:textId="2D23921B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az egyedül élő kérelmező vagy a család </w:t>
      </w:r>
      <w:r w:rsidRPr="009D1225">
        <w:rPr>
          <w:rFonts w:ascii="Arial" w:hAnsi="Arial" w:cs="Arial"/>
          <w:sz w:val="24"/>
          <w:szCs w:val="24"/>
        </w:rPr>
        <w:t>jövedelemmel nem rendelkező, nem tanköteles, nappali oktatás munkarendje szerint tanulmányokat nem folytató, aktív korú tagja nem működik együtt az állami foglalkoztatási szervvel,</w:t>
      </w:r>
      <w:r w:rsidR="00177A5B" w:rsidRPr="009D1225">
        <w:rPr>
          <w:rFonts w:ascii="Arial" w:hAnsi="Arial" w:cs="Arial"/>
          <w:sz w:val="24"/>
          <w:szCs w:val="24"/>
        </w:rPr>
        <w:t xml:space="preserve"> vagy</w:t>
      </w:r>
    </w:p>
    <w:p w14:paraId="1E8C99DE" w14:textId="4434272C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b) </w:t>
      </w:r>
      <w:r w:rsidRPr="009D1225">
        <w:rPr>
          <w:rFonts w:ascii="Arial" w:hAnsi="Arial" w:cs="Arial"/>
          <w:sz w:val="24"/>
          <w:szCs w:val="24"/>
          <w:lang w:eastAsia="hu-HU"/>
        </w:rPr>
        <w:t>az egyedül élő kérelmező vagy a család</w:t>
      </w:r>
      <w:r w:rsidRPr="009D1225">
        <w:rPr>
          <w:rFonts w:ascii="Arial" w:hAnsi="Arial" w:cs="Arial"/>
          <w:sz w:val="24"/>
          <w:szCs w:val="24"/>
        </w:rPr>
        <w:t xml:space="preserve"> tagja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ellenértékét nem igazolja.</w:t>
      </w:r>
    </w:p>
    <w:p w14:paraId="12F7A375" w14:textId="77777777" w:rsidR="00F875FC" w:rsidRPr="009D1225" w:rsidRDefault="00F875FC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B11136" w14:textId="77777777" w:rsidR="00286306" w:rsidRPr="009D1225" w:rsidRDefault="00350A12" w:rsidP="008F031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§ (1)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Rendkívüli települési támogatást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kell </w:t>
      </w:r>
      <w:bookmarkStart w:id="5" w:name="_Hlk64554663"/>
      <w:r w:rsidR="00F875FC" w:rsidRPr="009D1225">
        <w:rPr>
          <w:rFonts w:ascii="Arial" w:hAnsi="Arial" w:cs="Arial"/>
          <w:sz w:val="24"/>
          <w:szCs w:val="24"/>
          <w:lang w:eastAsia="hu-HU"/>
        </w:rPr>
        <w:t>megállapítani</w:t>
      </w:r>
      <w:bookmarkEnd w:id="5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az elhunyt személy eltemettetésének költségeihez való hozzájárulásként annak a</w:t>
      </w:r>
      <w:r w:rsidR="00773310" w:rsidRPr="009D1225">
        <w:rPr>
          <w:rFonts w:ascii="Arial" w:hAnsi="Arial" w:cs="Arial"/>
          <w:sz w:val="24"/>
          <w:szCs w:val="24"/>
          <w:lang w:eastAsia="hu-HU"/>
        </w:rPr>
        <w:t>z eltemettetést végző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DF28E1" w:rsidRPr="009D1225">
        <w:rPr>
          <w:rFonts w:ascii="Arial" w:hAnsi="Arial" w:cs="Arial"/>
          <w:sz w:val="24"/>
          <w:szCs w:val="24"/>
          <w:lang w:eastAsia="hu-HU"/>
        </w:rPr>
        <w:t>kérelmező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nek, akinek – a (4) bekezdésben foglalt kivétellel – </w:t>
      </w:r>
    </w:p>
    <w:p w14:paraId="1E1E3D21" w14:textId="7D44EF00" w:rsidR="00286306" w:rsidRPr="009D1225" w:rsidRDefault="00286306" w:rsidP="008F0317">
      <w:pPr>
        <w:pStyle w:val="Listaszerbekezds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családjában, vagy egyedül élőként az egy főre jutó havi nettó jövedelem az öregségi nyugdíj mindenkori legkisebb összegének 300 %-át nem haladja meg és </w:t>
      </w:r>
    </w:p>
    <w:p w14:paraId="217119C9" w14:textId="5891CE2E" w:rsidR="00F875FC" w:rsidRPr="009D1225" w:rsidRDefault="00286306" w:rsidP="008F0317">
      <w:pPr>
        <w:pStyle w:val="Listaszerbekezds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család vagy az egyedül élő kérelmező nem rendelkezik vagyonnal.</w:t>
      </w:r>
      <w:r w:rsidR="00662B36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3BA79F1B" w14:textId="77777777" w:rsidR="00323B9E" w:rsidRPr="009D1225" w:rsidRDefault="00323B9E" w:rsidP="0028630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AF6FDC1" w14:textId="29586DF6" w:rsidR="00F875FC" w:rsidRPr="009D1225" w:rsidRDefault="00F875FC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z elhunyt személy eltemettetésének költségeihez való hozzájárulásként nyújtott rendkívüli települési támogatás </w:t>
      </w:r>
      <w:r w:rsidRPr="009D1225">
        <w:rPr>
          <w:rFonts w:ascii="Arial" w:hAnsi="Arial" w:cs="Arial"/>
          <w:sz w:val="24"/>
          <w:szCs w:val="24"/>
          <w:lang w:eastAsia="hu-HU"/>
        </w:rPr>
        <w:t>iránti kérelem a haláleset bekövetkezését követő 90 napon belül nyújtható be.</w:t>
      </w:r>
    </w:p>
    <w:p w14:paraId="40717E66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D0AEC1D" w14:textId="1024503F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(3)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Az elhunyt személy eltemettetésének költségeihez való hozzájárulásként nyújtott rendkívüli települési támogatás </w:t>
      </w:r>
      <w:r w:rsidRPr="009D1225">
        <w:rPr>
          <w:rFonts w:ascii="Arial" w:hAnsi="Arial" w:cs="Arial"/>
          <w:sz w:val="24"/>
          <w:szCs w:val="24"/>
          <w:lang w:eastAsia="hu-HU"/>
        </w:rPr>
        <w:t>összege az eltemettető családjának az egy főre jutó havi nettó jövedelemhez igazodóan a következő:</w:t>
      </w:r>
    </w:p>
    <w:p w14:paraId="0711054E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családban élő kérelmező esetén:</w:t>
      </w:r>
    </w:p>
    <w:p w14:paraId="330542F9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aa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>) az öregségi nyugdíj mindenkori legkisebb összegének 150 %-</w:t>
      </w: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 50.000.- Ft</w:t>
      </w:r>
    </w:p>
    <w:p w14:paraId="6BE728CA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ab) az öregségi nyugdíj mindenkori legkisebb összegének 200 %-</w:t>
      </w: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 45.000.- Ft</w:t>
      </w:r>
    </w:p>
    <w:p w14:paraId="1E14C186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ac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>) az öregségi nyugdíj mindenkori legkisebb összegének 250 %-</w:t>
      </w: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 40.000.- Ft</w:t>
      </w:r>
    </w:p>
    <w:p w14:paraId="1D50FA23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ad) az öregségi nyugdíj mindenkori legkisebb összegének 300 %-</w:t>
      </w: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 35.000.- Ft,</w:t>
      </w:r>
    </w:p>
    <w:p w14:paraId="4698DCFE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162D2AA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egyedül élő kérelmező esetén: </w:t>
      </w:r>
    </w:p>
    <w:p w14:paraId="7738AE27" w14:textId="77777777" w:rsidR="00F875FC" w:rsidRPr="009D1225" w:rsidRDefault="00FF1158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b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>) az öregségi nyugdíj mindenkori legkisebb összegének 200 %-</w:t>
      </w:r>
      <w:proofErr w:type="spellStart"/>
      <w:r w:rsidR="00F875FC"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50.000.- Ft</w:t>
      </w:r>
    </w:p>
    <w:p w14:paraId="547E0BAC" w14:textId="77777777" w:rsidR="00F875FC" w:rsidRPr="009D1225" w:rsidRDefault="00FF1158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b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b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>) az öregségi nyugdíj mindenkori legkisebb összegének 250 %-</w:t>
      </w:r>
      <w:proofErr w:type="spellStart"/>
      <w:r w:rsidR="00F875FC"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45.000.- Ft</w:t>
      </w:r>
    </w:p>
    <w:p w14:paraId="0292A8EB" w14:textId="77777777" w:rsidR="00F875FC" w:rsidRPr="009D1225" w:rsidRDefault="00FF1158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b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c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>) az öregségi nyugdíj mindenkori legkisebb összegének 300 %-</w:t>
      </w:r>
      <w:proofErr w:type="spellStart"/>
      <w:r w:rsidR="00F875FC" w:rsidRPr="009D1225">
        <w:rPr>
          <w:rFonts w:ascii="Arial" w:hAnsi="Arial" w:cs="Arial"/>
          <w:sz w:val="24"/>
          <w:szCs w:val="24"/>
          <w:lang w:eastAsia="hu-HU"/>
        </w:rPr>
        <w:t>áig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40.000.- Ft.</w:t>
      </w:r>
    </w:p>
    <w:p w14:paraId="4F66F445" w14:textId="77777777" w:rsidR="00F875FC" w:rsidRPr="009D1225" w:rsidRDefault="00F875FC" w:rsidP="00FC502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8D8CD93" w14:textId="0A1DEE91" w:rsidR="00235C9D" w:rsidRPr="009D1225" w:rsidRDefault="00235C9D" w:rsidP="00235C9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(4) Rendkívüli települési támogatást kell megállapítani a haláleset időpontjában a 18. életévét be nem töltött elhunyt személy eltemettetésének költségeihez való hozzájárulásként az eltemettetést végző kérelmezőnek, akinek</w:t>
      </w:r>
    </w:p>
    <w:p w14:paraId="30537478" w14:textId="77777777" w:rsidR="00235C9D" w:rsidRPr="009D1225" w:rsidRDefault="00235C9D" w:rsidP="00235C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egyedül élőként az egy főre jutó havi nettó jövedelem az öregségi nyugdíj mindenkori legkisebb összegének 800 %-át nem haladja meg,</w:t>
      </w:r>
    </w:p>
    <w:p w14:paraId="20047FAC" w14:textId="6531B928" w:rsidR="00235C9D" w:rsidRPr="009D1225" w:rsidRDefault="00235C9D" w:rsidP="00235C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b) a családjában az egy főre jutó havi nettó jövedelem az öregségi nyugdíj mindenkori legkisebb összegének 600 %-át nem haladja meg.</w:t>
      </w:r>
    </w:p>
    <w:p w14:paraId="67A2B0AA" w14:textId="77777777" w:rsidR="00235C9D" w:rsidRPr="009D1225" w:rsidRDefault="00235C9D" w:rsidP="00235C9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7605906" w14:textId="77777777" w:rsidR="00235C9D" w:rsidRPr="009D1225" w:rsidRDefault="00235C9D" w:rsidP="00235C9D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A (4) bekezdésben foglalt esetben a rendkívüli települési támogatás összege 150.000.- Ft.</w:t>
      </w:r>
    </w:p>
    <w:p w14:paraId="76443144" w14:textId="77777777" w:rsidR="00235C9D" w:rsidRPr="009D1225" w:rsidRDefault="00235C9D" w:rsidP="00235C9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7E0EDFC" w14:textId="5D04F532" w:rsidR="00F875FC" w:rsidRPr="009D1225" w:rsidRDefault="00235C9D" w:rsidP="00235C9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(6)</w:t>
      </w:r>
      <w:r w:rsidR="00C34527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Az elhunyt személy eltemettetésének költségeihez való hozzájárulásként nyújtott rendkívüli települési támogatás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folyósítása lakossági folyószámlára utalással vagy pénztári kifizetéssel történhet.</w:t>
      </w:r>
    </w:p>
    <w:p w14:paraId="3B16D94E" w14:textId="77777777" w:rsidR="00F875FC" w:rsidRPr="009D1225" w:rsidRDefault="00F875FC" w:rsidP="0028630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9F0E07" w14:textId="4386FD19" w:rsidR="00286306" w:rsidRPr="009D1225" w:rsidRDefault="00235C9D" w:rsidP="00235C9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(7)</w:t>
      </w:r>
      <w:r w:rsidR="00C34527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Nem állapítható meg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>az elhunyt személy eltemettetésének költségeihez való hozzájárulásként nyújtott rendkívüli települési támogatás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, ha 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>a</w:t>
      </w:r>
      <w:r w:rsidR="00C34527" w:rsidRPr="009D1225">
        <w:rPr>
          <w:rFonts w:ascii="Arial" w:hAnsi="Arial" w:cs="Arial"/>
          <w:sz w:val="24"/>
          <w:szCs w:val="24"/>
          <w:lang w:eastAsia="hu-HU"/>
        </w:rPr>
        <w:t>z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 xml:space="preserve"> (1) bekezdésben </w:t>
      </w:r>
      <w:r w:rsidR="00D12436" w:rsidRPr="009D1225">
        <w:rPr>
          <w:rFonts w:ascii="Arial" w:hAnsi="Arial" w:cs="Arial"/>
          <w:sz w:val="24"/>
          <w:szCs w:val="24"/>
          <w:lang w:eastAsia="hu-HU"/>
        </w:rPr>
        <w:t xml:space="preserve">és a (4) bekezdésben 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>foglalt</w:t>
      </w:r>
      <w:r w:rsidR="00D12436" w:rsidRPr="009D1225">
        <w:rPr>
          <w:rFonts w:ascii="Arial" w:hAnsi="Arial" w:cs="Arial"/>
          <w:sz w:val="24"/>
          <w:szCs w:val="24"/>
          <w:lang w:eastAsia="hu-HU"/>
        </w:rPr>
        <w:t xml:space="preserve">ak nem állnak fenn, </w:t>
      </w:r>
      <w:r w:rsidR="00286306" w:rsidRPr="009D1225">
        <w:rPr>
          <w:rFonts w:ascii="Arial" w:hAnsi="Arial" w:cs="Arial"/>
          <w:sz w:val="24"/>
          <w:szCs w:val="24"/>
          <w:lang w:eastAsia="hu-HU"/>
        </w:rPr>
        <w:t>továbbá</w:t>
      </w:r>
      <w:r w:rsidR="002E6E89" w:rsidRPr="009D1225">
        <w:rPr>
          <w:rFonts w:ascii="Arial" w:hAnsi="Arial" w:cs="Arial"/>
          <w:sz w:val="24"/>
          <w:szCs w:val="24"/>
          <w:lang w:eastAsia="hu-HU"/>
        </w:rPr>
        <w:t xml:space="preserve"> ha</w:t>
      </w:r>
    </w:p>
    <w:p w14:paraId="3E5A98A7" w14:textId="125AD7DC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az egyedül élő kérelmező vagy a család </w:t>
      </w:r>
      <w:r w:rsidRPr="009D1225">
        <w:rPr>
          <w:rFonts w:ascii="Arial" w:hAnsi="Arial" w:cs="Arial"/>
          <w:sz w:val="24"/>
          <w:szCs w:val="24"/>
        </w:rPr>
        <w:t>jövedelemmel nem rendelkező, nem tanköteles, nappali oktatás munkarendje szerint tanulmányokat nem folytató, aktív korú tagja nem működik együtt az állami foglalkoztatási szervvel,</w:t>
      </w:r>
      <w:r w:rsidR="00177A5B" w:rsidRPr="009D1225">
        <w:rPr>
          <w:rFonts w:ascii="Arial" w:hAnsi="Arial" w:cs="Arial"/>
          <w:sz w:val="24"/>
          <w:szCs w:val="24"/>
        </w:rPr>
        <w:t xml:space="preserve"> vagy</w:t>
      </w:r>
    </w:p>
    <w:p w14:paraId="1209B6F4" w14:textId="552F516E" w:rsidR="00323B9E" w:rsidRPr="009D1225" w:rsidRDefault="00F875FC" w:rsidP="006A535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b) </w:t>
      </w:r>
      <w:r w:rsidRPr="009D1225">
        <w:rPr>
          <w:rFonts w:ascii="Arial" w:hAnsi="Arial" w:cs="Arial"/>
          <w:sz w:val="24"/>
          <w:szCs w:val="24"/>
          <w:lang w:eastAsia="hu-HU"/>
        </w:rPr>
        <w:t>az egyedül élő kérelmező vagy a család</w:t>
      </w:r>
      <w:r w:rsidRPr="009D1225">
        <w:rPr>
          <w:rFonts w:ascii="Arial" w:hAnsi="Arial" w:cs="Arial"/>
          <w:sz w:val="24"/>
          <w:szCs w:val="24"/>
        </w:rPr>
        <w:t xml:space="preserve"> tagja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ellenértékét nem igazolja.</w:t>
      </w:r>
      <w:r w:rsidR="00B94D7D" w:rsidRPr="009D1225">
        <w:rPr>
          <w:rFonts w:ascii="Arial" w:hAnsi="Arial" w:cs="Arial"/>
          <w:sz w:val="24"/>
          <w:szCs w:val="24"/>
        </w:rPr>
        <w:t xml:space="preserve"> </w:t>
      </w:r>
    </w:p>
    <w:p w14:paraId="4D6F9FFA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2E68A61" w14:textId="77777777" w:rsidR="00286306" w:rsidRPr="009D1225" w:rsidRDefault="00F875FC" w:rsidP="008F031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§ (1) </w:t>
      </w:r>
      <w:r w:rsidR="006A5359" w:rsidRPr="009D1225">
        <w:rPr>
          <w:rFonts w:ascii="Arial" w:hAnsi="Arial" w:cs="Arial"/>
          <w:sz w:val="24"/>
          <w:szCs w:val="24"/>
          <w:lang w:eastAsia="hu-HU"/>
        </w:rPr>
        <w:t xml:space="preserve">Rendkívüli települési támogatást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kell megállapítani </w:t>
      </w:r>
      <w:r w:rsidR="006A5359" w:rsidRPr="009D1225">
        <w:rPr>
          <w:rFonts w:ascii="Arial" w:hAnsi="Arial" w:cs="Arial"/>
          <w:sz w:val="24"/>
          <w:szCs w:val="24"/>
          <w:lang w:eastAsia="hu-HU"/>
        </w:rPr>
        <w:t xml:space="preserve">az elemi kár enyhítéséhez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az olyan Berhidán lakóhellyel rendelkező tulajdonos, vagy a tulajdonos hozzájárulásával az ingatlan jogszerű használója részére, akinek </w:t>
      </w:r>
    </w:p>
    <w:p w14:paraId="65CF133C" w14:textId="61626A08" w:rsidR="00286306" w:rsidRPr="009D1225" w:rsidRDefault="00286306" w:rsidP="008F0317">
      <w:pPr>
        <w:pStyle w:val="Listaszerbekezds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az életvitelszerű lakhatására szolgáló </w:t>
      </w:r>
      <w:r w:rsidR="00D3092A" w:rsidRPr="009D1225">
        <w:rPr>
          <w:rFonts w:ascii="Arial" w:hAnsi="Arial" w:cs="Arial"/>
          <w:sz w:val="24"/>
          <w:szCs w:val="24"/>
          <w:lang w:eastAsia="hu-HU"/>
        </w:rPr>
        <w:t xml:space="preserve">lakóingatlan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elemi kár következtében részben vagy egészben a rendeltetésszerű használatra alkalmatlanná vált</w:t>
      </w:r>
      <w:r w:rsidR="00640397" w:rsidRPr="009D1225">
        <w:rPr>
          <w:rFonts w:ascii="Arial" w:hAnsi="Arial" w:cs="Arial"/>
          <w:sz w:val="24"/>
          <w:szCs w:val="24"/>
          <w:lang w:eastAsia="hu-HU"/>
        </w:rPr>
        <w:t xml:space="preserve"> és </w:t>
      </w:r>
    </w:p>
    <w:p w14:paraId="48995FFB" w14:textId="178A969E" w:rsidR="00F875FC" w:rsidRPr="009D1225" w:rsidRDefault="00286306" w:rsidP="008F0317">
      <w:pPr>
        <w:pStyle w:val="Listaszerbekezds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40397" w:rsidRPr="009D1225">
        <w:rPr>
          <w:rFonts w:ascii="Arial" w:hAnsi="Arial" w:cs="Arial"/>
          <w:sz w:val="24"/>
          <w:szCs w:val="24"/>
          <w:lang w:eastAsia="hu-HU"/>
        </w:rPr>
        <w:t>nem áll rendelkezésére másik, az életvitelszerű lakhatására alkalmas ingatlan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</w:t>
      </w:r>
      <w:r w:rsidR="00154A15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0040FE62" w14:textId="77777777" w:rsidR="00D60E66" w:rsidRPr="009D1225" w:rsidRDefault="00D60E66" w:rsidP="00D60E66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F040E67" w14:textId="19F4218C" w:rsidR="00F875FC" w:rsidRPr="009D1225" w:rsidRDefault="00C34527" w:rsidP="008F0317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Az elemi kár enyhítésére nyújtott </w:t>
      </w:r>
      <w:r w:rsidR="006A5359" w:rsidRPr="009D1225">
        <w:rPr>
          <w:rFonts w:ascii="Arial" w:hAnsi="Arial" w:cs="Arial"/>
          <w:sz w:val="24"/>
          <w:szCs w:val="24"/>
          <w:lang w:eastAsia="hu-HU"/>
        </w:rPr>
        <w:t xml:space="preserve">rendkívüli települési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 összege 100.000.- Ft.</w:t>
      </w:r>
    </w:p>
    <w:p w14:paraId="19A966AD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2D4CBD9" w14:textId="45B7ADBC" w:rsidR="00F875FC" w:rsidRPr="009D1225" w:rsidRDefault="00C34527" w:rsidP="008F0317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Az elemi kár enyhítésére nyújtott </w:t>
      </w:r>
      <w:r w:rsidR="006A5359" w:rsidRPr="009D1225">
        <w:rPr>
          <w:rFonts w:ascii="Arial" w:hAnsi="Arial" w:cs="Arial"/>
          <w:sz w:val="24"/>
          <w:szCs w:val="24"/>
          <w:lang w:eastAsia="hu-HU"/>
        </w:rPr>
        <w:t xml:space="preserve">rendkívüli települési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 folyósítása lakossági folyószámlára utalással vagy pénztári kifizetéssel történhet.</w:t>
      </w:r>
    </w:p>
    <w:p w14:paraId="089D04E0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F722D2" w14:textId="3290CFC7" w:rsidR="00216F39" w:rsidRPr="009D1225" w:rsidRDefault="00C34527" w:rsidP="008F0317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§ (1) </w:t>
      </w:r>
      <w:r w:rsidR="006A5359" w:rsidRPr="009D1225">
        <w:rPr>
          <w:rFonts w:ascii="Arial" w:hAnsi="Arial" w:cs="Arial"/>
          <w:sz w:val="24"/>
          <w:szCs w:val="24"/>
          <w:lang w:eastAsia="hu-HU"/>
        </w:rPr>
        <w:t xml:space="preserve">Rendkívüli települési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támogatást kell megállapítani</w:t>
      </w:r>
      <w:r w:rsidR="001965AC" w:rsidRPr="009D1225">
        <w:rPr>
          <w:rFonts w:ascii="Arial" w:hAnsi="Arial" w:cs="Arial"/>
          <w:sz w:val="24"/>
          <w:szCs w:val="24"/>
          <w:lang w:eastAsia="hu-HU"/>
        </w:rPr>
        <w:t xml:space="preserve"> továbbá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létfenntartást veszélyeztető rendkívüli élethelyzetbe került, valamint az időszakosan vagy tartósan létfenntartási gonddal küzdő személy részére, akinek </w:t>
      </w:r>
    </w:p>
    <w:p w14:paraId="7D225EFD" w14:textId="23992753" w:rsidR="00216F39" w:rsidRPr="009D1225" w:rsidRDefault="00216F39" w:rsidP="008F0317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családjában az egy főre jutó havi nettó jövedelem nem haladja meg az öregségi nyugdíj mindenkori legkisebb összegének 1</w:t>
      </w:r>
      <w:r w:rsidR="005F6BD7" w:rsidRPr="009D1225">
        <w:rPr>
          <w:rFonts w:ascii="Arial" w:hAnsi="Arial" w:cs="Arial"/>
          <w:sz w:val="24"/>
          <w:szCs w:val="24"/>
          <w:lang w:eastAsia="hu-HU"/>
        </w:rPr>
        <w:t>05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%-át, egyedül élő esetén annak 1</w:t>
      </w:r>
      <w:r w:rsidR="005F6BD7" w:rsidRPr="009D1225">
        <w:rPr>
          <w:rFonts w:ascii="Arial" w:hAnsi="Arial" w:cs="Arial"/>
          <w:sz w:val="24"/>
          <w:szCs w:val="24"/>
          <w:lang w:eastAsia="hu-HU"/>
        </w:rPr>
        <w:t>3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0</w:t>
      </w:r>
      <w:r w:rsidR="005F6BD7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%-át, és </w:t>
      </w:r>
    </w:p>
    <w:p w14:paraId="0AD0ABF7" w14:textId="458655D2" w:rsidR="00F875FC" w:rsidRPr="009D1225" w:rsidRDefault="00216F39" w:rsidP="008F0317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család vagy az egyedül élő kérelmező nem rendelkezik vagyonnal.</w:t>
      </w:r>
    </w:p>
    <w:p w14:paraId="0261EB1E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857CD9" w14:textId="206E44CE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</w:t>
      </w:r>
      <w:r w:rsidR="00350A12" w:rsidRPr="009D1225">
        <w:rPr>
          <w:rFonts w:ascii="Arial" w:hAnsi="Arial" w:cs="Arial"/>
          <w:sz w:val="24"/>
          <w:szCs w:val="24"/>
          <w:lang w:eastAsia="hu-HU"/>
        </w:rPr>
        <w:t>z (1) bekezdés szerinti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A5359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277C2B" w:rsidRPr="009D1225">
        <w:rPr>
          <w:rFonts w:ascii="Arial" w:hAnsi="Arial" w:cs="Arial"/>
          <w:sz w:val="24"/>
          <w:szCs w:val="24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>támogatást különösen:</w:t>
      </w:r>
    </w:p>
    <w:p w14:paraId="791344FB" w14:textId="1B835735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betegséghez (baleset, műtéti beavatkozás)</w:t>
      </w:r>
      <w:r w:rsidR="009D35FF" w:rsidRPr="009D1225">
        <w:rPr>
          <w:rFonts w:ascii="Arial" w:hAnsi="Arial" w:cs="Arial"/>
          <w:sz w:val="24"/>
          <w:szCs w:val="24"/>
          <w:lang w:eastAsia="hu-HU"/>
        </w:rPr>
        <w:t>,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734A5234" w14:textId="24041F20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a válsághelyzetben levő, egyedül élő, várandós anya gyermekének megtartásához,</w:t>
      </w:r>
    </w:p>
    <w:p w14:paraId="054079D3" w14:textId="01F4111B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c) az alapfokú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be</w:t>
      </w:r>
      <w:r w:rsidRPr="009D1225">
        <w:rPr>
          <w:rFonts w:ascii="Arial" w:hAnsi="Arial" w:cs="Arial"/>
          <w:sz w:val="24"/>
          <w:szCs w:val="24"/>
          <w:lang w:eastAsia="hu-HU"/>
        </w:rPr>
        <w:t>iskoláztatáshoz,</w:t>
      </w:r>
    </w:p>
    <w:p w14:paraId="158E3A8B" w14:textId="53A46A7B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d) a gyermek </w:t>
      </w:r>
      <w:r w:rsidR="004237E9" w:rsidRPr="009D1225">
        <w:rPr>
          <w:rFonts w:ascii="Arial" w:hAnsi="Arial" w:cs="Arial"/>
          <w:sz w:val="24"/>
          <w:szCs w:val="24"/>
          <w:lang w:eastAsia="hu-HU"/>
        </w:rPr>
        <w:t xml:space="preserve">vér szerinti </w:t>
      </w:r>
      <w:r w:rsidR="005F6BD7" w:rsidRPr="009D1225">
        <w:rPr>
          <w:rFonts w:ascii="Arial" w:hAnsi="Arial" w:cs="Arial"/>
          <w:sz w:val="24"/>
          <w:szCs w:val="24"/>
          <w:lang w:eastAsia="hu-HU"/>
        </w:rPr>
        <w:t xml:space="preserve">vagy örökbe fogadó </w:t>
      </w:r>
      <w:r w:rsidR="004237E9" w:rsidRPr="009D1225">
        <w:rPr>
          <w:rFonts w:ascii="Arial" w:hAnsi="Arial" w:cs="Arial"/>
          <w:sz w:val="24"/>
          <w:szCs w:val="24"/>
          <w:lang w:eastAsia="hu-HU"/>
        </w:rPr>
        <w:t xml:space="preserve">szülő általi </w:t>
      </w:r>
      <w:r w:rsidRPr="009D1225">
        <w:rPr>
          <w:rFonts w:ascii="Arial" w:hAnsi="Arial" w:cs="Arial"/>
          <w:sz w:val="24"/>
          <w:szCs w:val="24"/>
          <w:lang w:eastAsia="hu-HU"/>
        </w:rPr>
        <w:t>fogadásának</w:t>
      </w:r>
      <w:r w:rsidR="005F6BD7" w:rsidRPr="009D1225">
        <w:rPr>
          <w:rFonts w:ascii="Arial" w:hAnsi="Arial" w:cs="Arial"/>
          <w:sz w:val="24"/>
          <w:szCs w:val="24"/>
          <w:lang w:eastAsia="hu-HU"/>
        </w:rPr>
        <w:t>, születésének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előkészítéséhez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,</w:t>
      </w:r>
      <w:r w:rsidR="00202CCE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0C68A464" w14:textId="77777777" w:rsidR="00F875FC" w:rsidRPr="009D1225" w:rsidRDefault="00F875FC" w:rsidP="006B18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e) a nevelésbe vett gyermek családjával való kapcsolattartáshoz,</w:t>
      </w:r>
    </w:p>
    <w:p w14:paraId="25774528" w14:textId="7BE84311" w:rsidR="00F875FC" w:rsidRPr="009D1225" w:rsidRDefault="00F875FC" w:rsidP="006B18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f) a gyermek családba való visszakerülésé</w:t>
      </w:r>
      <w:r w:rsidR="008D191B" w:rsidRPr="009D1225">
        <w:rPr>
          <w:rFonts w:ascii="Arial" w:hAnsi="Arial" w:cs="Arial"/>
          <w:sz w:val="24"/>
          <w:szCs w:val="24"/>
          <w:lang w:eastAsia="hu-HU"/>
        </w:rPr>
        <w:t>nek elősegítéséhe</w:t>
      </w:r>
      <w:r w:rsidRPr="009D1225">
        <w:rPr>
          <w:rFonts w:ascii="Arial" w:hAnsi="Arial" w:cs="Arial"/>
          <w:sz w:val="24"/>
          <w:szCs w:val="24"/>
          <w:lang w:eastAsia="hu-HU"/>
        </w:rPr>
        <w:t>z</w:t>
      </w:r>
      <w:r w:rsidR="008D191B" w:rsidRPr="009D1225">
        <w:rPr>
          <w:rFonts w:ascii="Arial" w:hAnsi="Arial" w:cs="Arial"/>
          <w:sz w:val="24"/>
          <w:szCs w:val="24"/>
          <w:lang w:eastAsia="hu-HU"/>
        </w:rPr>
        <w:t xml:space="preserve"> kapcsolódó kiadások</w:t>
      </w:r>
      <w:r w:rsidR="00794A21" w:rsidRPr="009D1225">
        <w:rPr>
          <w:rFonts w:ascii="Arial" w:hAnsi="Arial" w:cs="Arial"/>
          <w:sz w:val="24"/>
          <w:szCs w:val="24"/>
          <w:lang w:eastAsia="hu-HU"/>
        </w:rPr>
        <w:t>hoz</w:t>
      </w:r>
      <w:r w:rsidRPr="009D1225">
        <w:rPr>
          <w:rFonts w:ascii="Arial" w:hAnsi="Arial" w:cs="Arial"/>
          <w:sz w:val="24"/>
          <w:szCs w:val="24"/>
          <w:lang w:eastAsia="hu-HU"/>
        </w:rPr>
        <w:t>,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 xml:space="preserve"> vagy</w:t>
      </w:r>
    </w:p>
    <w:p w14:paraId="0CDEB70C" w14:textId="77777777" w:rsidR="00350A12" w:rsidRPr="009D1225" w:rsidRDefault="00F875FC" w:rsidP="006B18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g) a gyermek hátrányos helyzete miatt felmerülő </w:t>
      </w:r>
      <w:r w:rsidR="00794A21" w:rsidRPr="009D1225">
        <w:rPr>
          <w:rFonts w:ascii="Arial" w:hAnsi="Arial" w:cs="Arial"/>
          <w:sz w:val="24"/>
          <w:szCs w:val="24"/>
          <w:lang w:eastAsia="hu-HU"/>
        </w:rPr>
        <w:t>kiadásokhoz</w:t>
      </w:r>
    </w:p>
    <w:p w14:paraId="7A7F9DEB" w14:textId="403271A6" w:rsidR="00794A21" w:rsidRPr="009D1225" w:rsidRDefault="00350A12" w:rsidP="006B18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kell nyújtani</w:t>
      </w:r>
      <w:r w:rsidR="00794A21" w:rsidRPr="009D1225">
        <w:rPr>
          <w:rFonts w:ascii="Arial" w:hAnsi="Arial" w:cs="Arial"/>
          <w:sz w:val="24"/>
          <w:szCs w:val="24"/>
          <w:lang w:eastAsia="hu-HU"/>
        </w:rPr>
        <w:t>.</w:t>
      </w:r>
      <w:r w:rsidR="00A9797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6A3EBA2E" w14:textId="77777777" w:rsidR="0063407A" w:rsidRPr="009D1225" w:rsidRDefault="0063407A" w:rsidP="006B18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857DA58" w14:textId="18D54408" w:rsidR="00F875FC" w:rsidRPr="009D1225" w:rsidRDefault="009E008A" w:rsidP="006B183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(3) </w:t>
      </w:r>
      <w:r w:rsidR="00EE3F6B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támogatás összege a (2) bekezdés a), c), d), g), pontja esetén minimum 1.000.- Ft, </w:t>
      </w:r>
      <w:bookmarkStart w:id="6" w:name="_Hlk67986795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legfeljebb </w:t>
      </w:r>
      <w:r w:rsidR="004A0A97" w:rsidRPr="009D1225">
        <w:rPr>
          <w:rFonts w:ascii="Arial" w:hAnsi="Arial" w:cs="Arial"/>
          <w:sz w:val="24"/>
          <w:szCs w:val="24"/>
          <w:lang w:eastAsia="hu-HU"/>
        </w:rPr>
        <w:t>25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.000.- Ft. </w:t>
      </w:r>
      <w:bookmarkEnd w:id="6"/>
    </w:p>
    <w:p w14:paraId="6C7FE11F" w14:textId="77777777" w:rsidR="00F875FC" w:rsidRPr="009D1225" w:rsidRDefault="00F875FC" w:rsidP="006B1832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00EC531C" w14:textId="634094CB" w:rsidR="00F875FC" w:rsidRPr="009D1225" w:rsidRDefault="008B258D" w:rsidP="008F0317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támogatás összege a (2) bekezdés b) pontja esetén a kérelem benyújtása hónapjának első napjától a várandósság időszakára havi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5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.000.- Ft.</w:t>
      </w:r>
    </w:p>
    <w:p w14:paraId="64D07044" w14:textId="77777777" w:rsidR="005E3293" w:rsidRPr="009D1225" w:rsidRDefault="005E3293" w:rsidP="006B1832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0F8BAB78" w14:textId="3F99283B" w:rsidR="00F875FC" w:rsidRPr="009D1225" w:rsidRDefault="008B258D" w:rsidP="008F0317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 összege a (2) bekezdés e) pontja esetén 10.000.- Ft.</w:t>
      </w:r>
    </w:p>
    <w:p w14:paraId="5FCDC44C" w14:textId="77777777" w:rsidR="005E3293" w:rsidRPr="009D1225" w:rsidRDefault="005E3293" w:rsidP="006B183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8D3CAC5" w14:textId="71A93C44" w:rsidR="00F875FC" w:rsidRPr="009D1225" w:rsidRDefault="008B258D" w:rsidP="008F0317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 összege a (2) bekezdés f) pontja esetén 5.000.- Ft.</w:t>
      </w:r>
    </w:p>
    <w:p w14:paraId="2016E1C7" w14:textId="77777777" w:rsidR="00F875FC" w:rsidRPr="009D1225" w:rsidRDefault="00F875FC" w:rsidP="006B183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8E04C96" w14:textId="0479FEEF" w:rsidR="00F875FC" w:rsidRPr="009D1225" w:rsidRDefault="008B258D" w:rsidP="008F0317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Az Sztv. 7. §-</w:t>
      </w:r>
      <w:proofErr w:type="spellStart"/>
      <w:r w:rsidR="00F875FC" w:rsidRPr="009D1225">
        <w:rPr>
          <w:rFonts w:ascii="Arial" w:hAnsi="Arial" w:cs="Arial"/>
          <w:sz w:val="24"/>
          <w:szCs w:val="24"/>
          <w:lang w:eastAsia="hu-HU"/>
        </w:rPr>
        <w:t>ában</w:t>
      </w:r>
      <w:proofErr w:type="spellEnd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meghatározott esetben nyújtott rendkívüli települési támogatás összege alkalmanként legfeljebb 1.000 Ft.</w:t>
      </w:r>
    </w:p>
    <w:p w14:paraId="3FE6E04C" w14:textId="77777777" w:rsidR="00F875FC" w:rsidRPr="009D1225" w:rsidRDefault="00F875FC" w:rsidP="006B1832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17379A3B" w14:textId="5735BE9C" w:rsidR="00F875FC" w:rsidRPr="009D1225" w:rsidRDefault="008B258D" w:rsidP="008F0317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</w:t>
      </w:r>
      <w:r w:rsidR="00080240" w:rsidRPr="009D1225">
        <w:rPr>
          <w:rFonts w:ascii="Arial" w:hAnsi="Arial" w:cs="Arial"/>
          <w:sz w:val="24"/>
          <w:szCs w:val="24"/>
          <w:lang w:eastAsia="hu-HU"/>
        </w:rPr>
        <w:t xml:space="preserve"> pénzbeli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 folyósítása lakossági folyószámlára utalással vagy pénztári kifizetéssel történhet.</w:t>
      </w:r>
    </w:p>
    <w:p w14:paraId="2EF5EC2D" w14:textId="77777777" w:rsidR="00630FE4" w:rsidRPr="009D1225" w:rsidRDefault="00630FE4" w:rsidP="006B1832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54BB4293" w14:textId="06B4B2BE" w:rsidR="00630FE4" w:rsidRPr="009D1225" w:rsidRDefault="008B258D" w:rsidP="008B258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B84E4B">
        <w:rPr>
          <w:rFonts w:ascii="Arial" w:hAnsi="Arial" w:cs="Arial"/>
          <w:sz w:val="24"/>
          <w:szCs w:val="24"/>
          <w:lang w:eastAsia="hu-HU"/>
        </w:rPr>
        <w:t>9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) </w:t>
      </w:r>
      <w:r w:rsidR="00630FE4" w:rsidRPr="009D1225">
        <w:rPr>
          <w:rFonts w:ascii="Arial" w:hAnsi="Arial" w:cs="Arial"/>
          <w:sz w:val="24"/>
          <w:szCs w:val="24"/>
          <w:lang w:eastAsia="hu-HU"/>
        </w:rPr>
        <w:t>A</w:t>
      </w:r>
      <w:r w:rsidR="004273DA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4273DA" w:rsidRPr="009D1225">
        <w:rPr>
          <w:rFonts w:ascii="Arial" w:hAnsi="Arial" w:cs="Arial"/>
          <w:sz w:val="24"/>
          <w:szCs w:val="24"/>
          <w:lang w:eastAsia="hu-HU"/>
        </w:rPr>
        <w:t>támogatás</w:t>
      </w:r>
      <w:r w:rsidR="009D35FF" w:rsidRPr="009D1225">
        <w:rPr>
          <w:rFonts w:ascii="Arial" w:hAnsi="Arial" w:cs="Arial"/>
          <w:sz w:val="24"/>
          <w:szCs w:val="24"/>
          <w:lang w:eastAsia="hu-HU"/>
        </w:rPr>
        <w:t>t</w:t>
      </w:r>
      <w:r w:rsidR="005E3293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23CA5" w:rsidRPr="009D1225">
        <w:rPr>
          <w:rFonts w:ascii="Arial" w:hAnsi="Arial" w:cs="Arial"/>
          <w:sz w:val="24"/>
          <w:szCs w:val="24"/>
          <w:lang w:eastAsia="hu-HU"/>
        </w:rPr>
        <w:t xml:space="preserve">- </w:t>
      </w:r>
      <w:r w:rsidR="005E3293" w:rsidRPr="009D1225">
        <w:rPr>
          <w:rFonts w:ascii="Arial" w:hAnsi="Arial" w:cs="Arial"/>
          <w:sz w:val="24"/>
          <w:szCs w:val="24"/>
          <w:lang w:eastAsia="hu-HU"/>
        </w:rPr>
        <w:t>hivatalból történő megállapítás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a</w:t>
      </w:r>
      <w:r w:rsidR="005E3293" w:rsidRPr="009D1225">
        <w:rPr>
          <w:rFonts w:ascii="Arial" w:hAnsi="Arial" w:cs="Arial"/>
          <w:sz w:val="24"/>
          <w:szCs w:val="24"/>
          <w:lang w:eastAsia="hu-HU"/>
        </w:rPr>
        <w:t xml:space="preserve"> esetén</w:t>
      </w:r>
      <w:r w:rsidR="004273DA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23CA5" w:rsidRPr="009D1225">
        <w:rPr>
          <w:rFonts w:ascii="Arial" w:hAnsi="Arial" w:cs="Arial"/>
          <w:sz w:val="24"/>
          <w:szCs w:val="24"/>
          <w:lang w:eastAsia="hu-HU"/>
        </w:rPr>
        <w:t xml:space="preserve">- </w:t>
      </w:r>
      <w:r w:rsidR="00630FE4" w:rsidRPr="009D1225">
        <w:rPr>
          <w:rFonts w:ascii="Arial" w:hAnsi="Arial" w:cs="Arial"/>
          <w:sz w:val="24"/>
          <w:szCs w:val="24"/>
          <w:lang w:eastAsia="hu-HU"/>
        </w:rPr>
        <w:t xml:space="preserve">természetbeni támogatásként különösen élelmiszer, tisztítószer, higiéniai termék juttatásával </w:t>
      </w:r>
      <w:r w:rsidR="006B1832" w:rsidRPr="009D1225">
        <w:rPr>
          <w:rFonts w:ascii="Arial" w:hAnsi="Arial" w:cs="Arial"/>
          <w:sz w:val="24"/>
          <w:szCs w:val="24"/>
          <w:lang w:eastAsia="hu-HU"/>
        </w:rPr>
        <w:t xml:space="preserve">kell </w:t>
      </w:r>
      <w:r w:rsidR="00630FE4" w:rsidRPr="009D1225">
        <w:rPr>
          <w:rFonts w:ascii="Arial" w:hAnsi="Arial" w:cs="Arial"/>
          <w:sz w:val="24"/>
          <w:szCs w:val="24"/>
          <w:lang w:eastAsia="hu-HU"/>
        </w:rPr>
        <w:t>nyújt</w:t>
      </w:r>
      <w:r w:rsidR="006B1832" w:rsidRPr="009D1225">
        <w:rPr>
          <w:rFonts w:ascii="Arial" w:hAnsi="Arial" w:cs="Arial"/>
          <w:sz w:val="24"/>
          <w:szCs w:val="24"/>
          <w:lang w:eastAsia="hu-HU"/>
        </w:rPr>
        <w:t xml:space="preserve">ani </w:t>
      </w:r>
      <w:r w:rsidRPr="009D1225">
        <w:rPr>
          <w:rFonts w:ascii="Arial" w:hAnsi="Arial" w:cs="Arial"/>
          <w:sz w:val="24"/>
          <w:szCs w:val="24"/>
          <w:lang w:eastAsia="hu-HU"/>
        </w:rPr>
        <w:t>minimum 1.000.- Ft, legfeljebb 3.000.- Ft ér</w:t>
      </w:r>
      <w:r w:rsidR="006C3F40" w:rsidRPr="009D1225">
        <w:rPr>
          <w:rFonts w:ascii="Arial" w:hAnsi="Arial" w:cs="Arial"/>
          <w:sz w:val="24"/>
          <w:szCs w:val="24"/>
          <w:lang w:eastAsia="hu-HU"/>
        </w:rPr>
        <w:t>t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ékben. </w:t>
      </w:r>
    </w:p>
    <w:p w14:paraId="4B247C03" w14:textId="77777777" w:rsidR="00F875FC" w:rsidRPr="009D1225" w:rsidRDefault="00F875FC" w:rsidP="006B1832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6D03FF10" w14:textId="11C97CF0" w:rsidR="008B258D" w:rsidRPr="009D1225" w:rsidRDefault="008B258D" w:rsidP="008B258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(1</w:t>
      </w:r>
      <w:r w:rsidR="00B84E4B">
        <w:rPr>
          <w:rFonts w:ascii="Arial" w:hAnsi="Arial" w:cs="Arial"/>
          <w:sz w:val="24"/>
          <w:szCs w:val="24"/>
          <w:lang w:eastAsia="hu-HU"/>
        </w:rPr>
        <w:t>0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Nem állapítható meg </w:t>
      </w:r>
      <w:r w:rsidR="00F23CA5" w:rsidRPr="009D1225">
        <w:rPr>
          <w:rFonts w:ascii="Arial" w:hAnsi="Arial" w:cs="Arial"/>
          <w:sz w:val="24"/>
          <w:szCs w:val="24"/>
          <w:lang w:eastAsia="hu-HU"/>
        </w:rPr>
        <w:t xml:space="preserve">az e §-ban </w:t>
      </w:r>
      <w:r w:rsidR="00322F38" w:rsidRPr="009D1225">
        <w:rPr>
          <w:rFonts w:ascii="Arial" w:hAnsi="Arial" w:cs="Arial"/>
          <w:sz w:val="24"/>
          <w:szCs w:val="24"/>
          <w:lang w:eastAsia="hu-HU"/>
        </w:rPr>
        <w:t>m</w:t>
      </w:r>
      <w:r w:rsidR="00F23CA5" w:rsidRPr="009D1225">
        <w:rPr>
          <w:rFonts w:ascii="Arial" w:hAnsi="Arial" w:cs="Arial"/>
          <w:sz w:val="24"/>
          <w:szCs w:val="24"/>
          <w:lang w:eastAsia="hu-HU"/>
        </w:rPr>
        <w:t xml:space="preserve">eghatározott </w:t>
      </w:r>
      <w:r w:rsidR="004F6A46" w:rsidRPr="009D1225">
        <w:rPr>
          <w:rFonts w:ascii="Arial" w:hAnsi="Arial" w:cs="Arial"/>
          <w:sz w:val="24"/>
          <w:szCs w:val="24"/>
          <w:lang w:eastAsia="hu-HU"/>
        </w:rPr>
        <w:t>rendkívüli települési</w:t>
      </w:r>
      <w:r w:rsidR="004F6A46" w:rsidRPr="009D1225">
        <w:rPr>
          <w:rFonts w:ascii="Arial" w:hAnsi="Arial" w:cs="Arial"/>
          <w:sz w:val="24"/>
          <w:szCs w:val="24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támogatás, </w:t>
      </w:r>
      <w:r w:rsidRPr="009D1225">
        <w:rPr>
          <w:rFonts w:ascii="Arial" w:hAnsi="Arial" w:cs="Arial"/>
          <w:sz w:val="24"/>
          <w:szCs w:val="24"/>
          <w:lang w:eastAsia="hu-HU"/>
        </w:rPr>
        <w:t>ha a</w:t>
      </w:r>
      <w:r w:rsidR="00C34527" w:rsidRPr="009D1225">
        <w:rPr>
          <w:rFonts w:ascii="Arial" w:hAnsi="Arial" w:cs="Arial"/>
          <w:sz w:val="24"/>
          <w:szCs w:val="24"/>
          <w:lang w:eastAsia="hu-HU"/>
        </w:rPr>
        <w:t>z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(1) bekezdésben foglalt feltételek nem </w:t>
      </w:r>
      <w:r w:rsidR="006C3F40" w:rsidRPr="009D1225">
        <w:rPr>
          <w:rFonts w:ascii="Arial" w:hAnsi="Arial" w:cs="Arial"/>
          <w:sz w:val="24"/>
          <w:szCs w:val="24"/>
          <w:lang w:eastAsia="hu-HU"/>
        </w:rPr>
        <w:t>állnak fenn</w:t>
      </w:r>
      <w:r w:rsidRPr="009D1225">
        <w:rPr>
          <w:rFonts w:ascii="Arial" w:hAnsi="Arial" w:cs="Arial"/>
          <w:sz w:val="24"/>
          <w:szCs w:val="24"/>
          <w:lang w:eastAsia="hu-HU"/>
        </w:rPr>
        <w:t>, továbbá</w:t>
      </w:r>
    </w:p>
    <w:p w14:paraId="593CAE20" w14:textId="0BA4EBFA" w:rsidR="00F875FC" w:rsidRPr="009D1225" w:rsidRDefault="00F875FC" w:rsidP="006B183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az egyedül élő kérelmező vagy a család tagja a közúti közlekedés szabályairól szóló 1/1975. (II.5.) KPM-BM együttes rendelet 1. sz. függelék II. b) pontjában meghatározott gépjármű tulajdonjogával vagy üzembentartói jogával </w:t>
      </w:r>
      <w:r w:rsidR="002D39E9" w:rsidRPr="009D1225">
        <w:rPr>
          <w:rFonts w:ascii="Arial" w:hAnsi="Arial" w:cs="Arial"/>
          <w:sz w:val="24"/>
          <w:szCs w:val="24"/>
          <w:lang w:eastAsia="hu-HU"/>
        </w:rPr>
        <w:t xml:space="preserve">- </w:t>
      </w:r>
      <w:r w:rsidR="002D39E9" w:rsidRPr="009D1225">
        <w:rPr>
          <w:rFonts w:ascii="Arial" w:hAnsi="Arial" w:cs="Arial"/>
          <w:iCs/>
          <w:sz w:val="24"/>
          <w:szCs w:val="24"/>
        </w:rPr>
        <w:t>a mozgáskorlátozottságra tekintettel fenntartott gépjármű kivételével</w:t>
      </w:r>
      <w:r w:rsidR="002D39E9" w:rsidRPr="009D1225">
        <w:rPr>
          <w:rFonts w:ascii="Arial" w:hAnsi="Arial" w:cs="Arial"/>
          <w:sz w:val="24"/>
          <w:szCs w:val="24"/>
          <w:lang w:eastAsia="hu-HU"/>
        </w:rPr>
        <w:t xml:space="preserve"> - </w:t>
      </w:r>
      <w:r w:rsidRPr="009D1225">
        <w:rPr>
          <w:rFonts w:ascii="Arial" w:hAnsi="Arial" w:cs="Arial"/>
          <w:sz w:val="24"/>
          <w:szCs w:val="24"/>
          <w:lang w:eastAsia="hu-HU"/>
        </w:rPr>
        <w:t>rendelkezik,</w:t>
      </w:r>
    </w:p>
    <w:p w14:paraId="07F0F1B9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az egyedül élő kérelmező vagy a család </w:t>
      </w:r>
      <w:r w:rsidRPr="009D1225">
        <w:rPr>
          <w:rFonts w:ascii="Arial" w:hAnsi="Arial" w:cs="Arial"/>
          <w:sz w:val="24"/>
          <w:szCs w:val="24"/>
        </w:rPr>
        <w:t>jövedelemmel nem rendelkező, nem tanköteles, nappali oktatás munkarendje szerint tanulmányokat nem folytató, aktív korú tagja nem működik együtt az állami foglalkoztatási szervvel,</w:t>
      </w:r>
    </w:p>
    <w:p w14:paraId="4175EF7E" w14:textId="28FFDC3D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c) </w:t>
      </w:r>
      <w:r w:rsidRPr="009D1225">
        <w:rPr>
          <w:rFonts w:ascii="Arial" w:hAnsi="Arial" w:cs="Arial"/>
          <w:sz w:val="24"/>
          <w:szCs w:val="24"/>
          <w:lang w:eastAsia="hu-HU"/>
        </w:rPr>
        <w:t>az egyedül élő kérelmező vagy a család</w:t>
      </w:r>
      <w:r w:rsidRPr="009D1225">
        <w:rPr>
          <w:rFonts w:ascii="Arial" w:hAnsi="Arial" w:cs="Arial"/>
          <w:sz w:val="24"/>
          <w:szCs w:val="24"/>
        </w:rPr>
        <w:t xml:space="preserve"> tagja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ellenértékét nem igazolja,</w:t>
      </w:r>
      <w:r w:rsidR="00177A5B" w:rsidRPr="009D1225">
        <w:rPr>
          <w:rFonts w:ascii="Arial" w:hAnsi="Arial" w:cs="Arial"/>
          <w:sz w:val="24"/>
          <w:szCs w:val="24"/>
        </w:rPr>
        <w:t xml:space="preserve"> vagy</w:t>
      </w:r>
    </w:p>
    <w:p w14:paraId="647191D5" w14:textId="4D7EF4D9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 xml:space="preserve">d) </w:t>
      </w:r>
      <w:r w:rsidRPr="009D1225">
        <w:rPr>
          <w:rFonts w:ascii="Arial" w:hAnsi="Arial" w:cs="Arial"/>
          <w:sz w:val="24"/>
          <w:szCs w:val="24"/>
          <w:lang w:eastAsia="hu-HU"/>
        </w:rPr>
        <w:t>ha a kérelem benyújtásának időpontjában a család</w:t>
      </w:r>
      <w:r w:rsidRPr="009D1225">
        <w:rPr>
          <w:rFonts w:ascii="Arial" w:hAnsi="Arial" w:cs="Arial"/>
          <w:sz w:val="24"/>
          <w:szCs w:val="24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>rendszeres gyermekvédelmi kedvezményben és lakhatási támogatásban is részesül.</w:t>
      </w:r>
    </w:p>
    <w:p w14:paraId="73F48925" w14:textId="77777777" w:rsidR="00DB2964" w:rsidRPr="009D1225" w:rsidRDefault="00DB2964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1C747A3" w14:textId="6E2F5EFA" w:rsidR="008B258D" w:rsidRPr="009D1225" w:rsidRDefault="008B258D" w:rsidP="008B258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11. </w:t>
      </w:r>
      <w:r w:rsidR="005912BE" w:rsidRPr="009D1225">
        <w:rPr>
          <w:rFonts w:ascii="Arial" w:hAnsi="Arial" w:cs="Arial"/>
          <w:sz w:val="24"/>
          <w:szCs w:val="24"/>
          <w:lang w:eastAsia="hu-HU"/>
        </w:rPr>
        <w:t xml:space="preserve">§ </w:t>
      </w:r>
      <w:r w:rsidR="009D35FF" w:rsidRPr="009D1225">
        <w:rPr>
          <w:rFonts w:ascii="Arial" w:hAnsi="Arial" w:cs="Arial"/>
          <w:sz w:val="24"/>
          <w:szCs w:val="24"/>
          <w:lang w:eastAsia="hu-HU"/>
        </w:rPr>
        <w:t xml:space="preserve">(1) </w:t>
      </w:r>
      <w:r w:rsidR="00640397" w:rsidRPr="009D1225">
        <w:rPr>
          <w:rFonts w:ascii="Arial" w:hAnsi="Arial" w:cs="Arial"/>
          <w:sz w:val="24"/>
          <w:szCs w:val="24"/>
          <w:lang w:eastAsia="hu-HU"/>
        </w:rPr>
        <w:t xml:space="preserve">Tüzelőanyag támogatást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kell megállapítani annak a személynek, aki </w:t>
      </w:r>
      <w:r w:rsidR="00E23115" w:rsidRPr="009D1225">
        <w:rPr>
          <w:rFonts w:ascii="Arial" w:hAnsi="Arial" w:cs="Arial"/>
          <w:sz w:val="24"/>
          <w:szCs w:val="24"/>
          <w:lang w:eastAsia="hu-HU"/>
        </w:rPr>
        <w:t>szilárd tüzelőanyagot (pl.: szén, fa, fabrikett)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 használ és </w:t>
      </w:r>
    </w:p>
    <w:p w14:paraId="7909D2C4" w14:textId="609D54EA" w:rsidR="008B258D" w:rsidRPr="009D1225" w:rsidRDefault="008B258D" w:rsidP="008B258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 xml:space="preserve">a)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>a családjában az egy főre jutó havi nettó jövedelem nem haladja meg az öregségi nyugdíj mindenkori legkisebb összegének 1</w:t>
      </w:r>
      <w:r w:rsidRPr="009D1225">
        <w:rPr>
          <w:rFonts w:ascii="Arial" w:hAnsi="Arial" w:cs="Arial"/>
          <w:sz w:val="24"/>
          <w:szCs w:val="24"/>
          <w:lang w:eastAsia="hu-HU"/>
        </w:rPr>
        <w:t>05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 %-át, egyedül élő esetén annak 1</w:t>
      </w:r>
      <w:r w:rsidRPr="009D1225">
        <w:rPr>
          <w:rFonts w:ascii="Arial" w:hAnsi="Arial" w:cs="Arial"/>
          <w:sz w:val="24"/>
          <w:szCs w:val="24"/>
          <w:lang w:eastAsia="hu-HU"/>
        </w:rPr>
        <w:t>3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>0%-át</w:t>
      </w:r>
      <w:r w:rsidR="00D77677" w:rsidRPr="009D1225">
        <w:rPr>
          <w:rFonts w:ascii="Arial" w:hAnsi="Arial" w:cs="Arial"/>
          <w:sz w:val="24"/>
          <w:szCs w:val="24"/>
          <w:lang w:eastAsia="hu-HU"/>
        </w:rPr>
        <w:t xml:space="preserve"> és </w:t>
      </w:r>
    </w:p>
    <w:p w14:paraId="39B68B77" w14:textId="3AE78BEA" w:rsidR="00323B9E" w:rsidRPr="009D1225" w:rsidRDefault="008B258D" w:rsidP="008B258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>a család vagy az egyedül élő kérelmező nem rendelkezik vagyonnal</w:t>
      </w:r>
      <w:r w:rsidRPr="009D1225">
        <w:rPr>
          <w:rFonts w:ascii="Arial" w:hAnsi="Arial" w:cs="Arial"/>
          <w:sz w:val="24"/>
          <w:szCs w:val="24"/>
          <w:lang w:eastAsia="hu-HU"/>
        </w:rPr>
        <w:t>.</w:t>
      </w:r>
      <w:r w:rsidR="00323B9E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6D82F208" w14:textId="77777777" w:rsidR="00857654" w:rsidRPr="009D1225" w:rsidRDefault="00857654" w:rsidP="00857654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B1136C3" w14:textId="7D67283D" w:rsidR="00323B9E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87969" w:rsidRPr="009D1225">
        <w:rPr>
          <w:rFonts w:ascii="Arial" w:hAnsi="Arial" w:cs="Arial"/>
          <w:sz w:val="24"/>
          <w:szCs w:val="24"/>
          <w:lang w:eastAsia="hu-HU"/>
        </w:rPr>
        <w:t xml:space="preserve">tüzelőanyag 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>támogatás</w:t>
      </w:r>
      <w:r w:rsidR="00787969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>évente legfeljebb két alkalommal állapítható meg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 xml:space="preserve"> 8 q tűzifa vagy 4 q fabrikett formájában.</w:t>
      </w:r>
    </w:p>
    <w:p w14:paraId="797FB4D4" w14:textId="77777777" w:rsidR="00496201" w:rsidRPr="009D1225" w:rsidRDefault="00496201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AAFE54" w14:textId="260D2012" w:rsidR="00323B9E" w:rsidRPr="009D1225" w:rsidRDefault="00323B9E" w:rsidP="00323B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(3) A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 xml:space="preserve"> tüzelőanyag támogatás</w:t>
      </w:r>
      <w:r w:rsidR="00787969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>iránti kérelem október 1-je és március 1-je közötti időszakban nyújtható be.</w:t>
      </w:r>
    </w:p>
    <w:p w14:paraId="68EB8978" w14:textId="77777777" w:rsidR="00323B9E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F05C033" w14:textId="77777777" w:rsidR="00323B9E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(4) A tüzelőanyagot a támogatott részére a Település Ellátó és Szolgáltató Szervezet szállítja ki a döntés véglegessé válását követő 8 munkanapon belül.</w:t>
      </w:r>
    </w:p>
    <w:p w14:paraId="0AAB24D2" w14:textId="77777777" w:rsidR="00323B9E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FA150A7" w14:textId="0ECAA1F0" w:rsidR="00B042C1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(5) Nem állapítható meg 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>tüzelőanyag támogatás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, ha 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>a</w:t>
      </w:r>
      <w:r w:rsidR="00DB6A55" w:rsidRPr="009D1225">
        <w:rPr>
          <w:rFonts w:ascii="Arial" w:hAnsi="Arial" w:cs="Arial"/>
          <w:sz w:val="24"/>
          <w:szCs w:val="24"/>
          <w:lang w:eastAsia="hu-HU"/>
        </w:rPr>
        <w:t>z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 xml:space="preserve"> (1) bekezdésben foglalt feltételek nem </w:t>
      </w:r>
      <w:r w:rsidR="006C3F40" w:rsidRPr="009D1225">
        <w:rPr>
          <w:rFonts w:ascii="Arial" w:hAnsi="Arial" w:cs="Arial"/>
          <w:sz w:val="24"/>
          <w:szCs w:val="24"/>
          <w:lang w:eastAsia="hu-HU"/>
        </w:rPr>
        <w:t>állnak fenn</w:t>
      </w:r>
      <w:r w:rsidR="008B258D" w:rsidRPr="009D1225">
        <w:rPr>
          <w:rFonts w:ascii="Arial" w:hAnsi="Arial" w:cs="Arial"/>
          <w:sz w:val="24"/>
          <w:szCs w:val="24"/>
          <w:lang w:eastAsia="hu-HU"/>
        </w:rPr>
        <w:t xml:space="preserve">, továbbá </w:t>
      </w:r>
    </w:p>
    <w:p w14:paraId="1DAADDF7" w14:textId="2ECD9386" w:rsidR="00323B9E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a) az egyedül élő kérelmező vagy a család </w:t>
      </w:r>
      <w:r w:rsidRPr="009D1225">
        <w:rPr>
          <w:rFonts w:ascii="Arial" w:hAnsi="Arial" w:cs="Arial"/>
          <w:sz w:val="24"/>
          <w:szCs w:val="24"/>
        </w:rPr>
        <w:t>jövedelemmel nem rendelkező, nem tanköteles, nappali oktatás munkarendje szerint tanulmányokat nem folytató, aktív korú tagja nem működik együtt az állami foglalkoztatási szervvel,</w:t>
      </w:r>
    </w:p>
    <w:p w14:paraId="69762E9C" w14:textId="70419157" w:rsidR="00323B9E" w:rsidRPr="009D1225" w:rsidRDefault="00323B9E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b) </w:t>
      </w:r>
      <w:r w:rsidRPr="009D1225">
        <w:rPr>
          <w:rFonts w:ascii="Arial" w:hAnsi="Arial" w:cs="Arial"/>
          <w:sz w:val="24"/>
          <w:szCs w:val="24"/>
          <w:lang w:eastAsia="hu-HU"/>
        </w:rPr>
        <w:t>az egyedül élő kérelmező vagy a család</w:t>
      </w:r>
      <w:r w:rsidRPr="009D1225">
        <w:rPr>
          <w:rFonts w:ascii="Arial" w:hAnsi="Arial" w:cs="Arial"/>
          <w:sz w:val="24"/>
          <w:szCs w:val="24"/>
        </w:rPr>
        <w:t xml:space="preserve"> tagja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ellenértékét nem igazolja</w:t>
      </w:r>
      <w:r w:rsidR="006118BC" w:rsidRPr="009D1225">
        <w:rPr>
          <w:rFonts w:ascii="Arial" w:hAnsi="Arial" w:cs="Arial"/>
          <w:sz w:val="24"/>
          <w:szCs w:val="24"/>
        </w:rPr>
        <w:t>,</w:t>
      </w:r>
      <w:r w:rsidR="00177A5B" w:rsidRPr="009D1225">
        <w:rPr>
          <w:rFonts w:ascii="Arial" w:hAnsi="Arial" w:cs="Arial"/>
          <w:sz w:val="24"/>
          <w:szCs w:val="24"/>
        </w:rPr>
        <w:t xml:space="preserve"> vagy</w:t>
      </w:r>
    </w:p>
    <w:p w14:paraId="635D7C49" w14:textId="50FD8ED7" w:rsidR="006118BC" w:rsidRPr="009D1225" w:rsidRDefault="006118BC" w:rsidP="006118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c) az egyedül élő kérelmező vagy a család tagja a közúti közlekedés szabályairól szóló 1/1975. (II.5.) KPM-BM együttes rendelet 1. sz. függelék II. b) pontjában meghatározott gépjármű tulajdonjogával vagy üzembentartói jogával </w:t>
      </w:r>
      <w:r w:rsidR="002D39E9" w:rsidRPr="009D1225">
        <w:rPr>
          <w:rFonts w:ascii="Arial" w:hAnsi="Arial" w:cs="Arial"/>
          <w:sz w:val="24"/>
          <w:szCs w:val="24"/>
          <w:lang w:eastAsia="hu-HU"/>
        </w:rPr>
        <w:t xml:space="preserve">- </w:t>
      </w:r>
      <w:r w:rsidR="002D39E9" w:rsidRPr="009D1225">
        <w:rPr>
          <w:rFonts w:ascii="Arial" w:hAnsi="Arial" w:cs="Arial"/>
          <w:iCs/>
          <w:sz w:val="24"/>
          <w:szCs w:val="24"/>
        </w:rPr>
        <w:t>a mozgáskorlátozottságra tekintettel fenntartott gépjármű kivételével</w:t>
      </w:r>
      <w:r w:rsidR="002D39E9" w:rsidRPr="009D1225">
        <w:rPr>
          <w:rFonts w:ascii="Arial" w:hAnsi="Arial" w:cs="Arial"/>
          <w:sz w:val="24"/>
          <w:szCs w:val="24"/>
          <w:lang w:eastAsia="hu-HU"/>
        </w:rPr>
        <w:t xml:space="preserve"> - </w:t>
      </w:r>
      <w:r w:rsidRPr="009D1225">
        <w:rPr>
          <w:rFonts w:ascii="Arial" w:hAnsi="Arial" w:cs="Arial"/>
          <w:sz w:val="24"/>
          <w:szCs w:val="24"/>
          <w:lang w:eastAsia="hu-HU"/>
        </w:rPr>
        <w:t>rendelkezik.</w:t>
      </w:r>
    </w:p>
    <w:p w14:paraId="3D543AB8" w14:textId="77777777" w:rsidR="006118BC" w:rsidRPr="009D1225" w:rsidRDefault="006118BC" w:rsidP="00323B9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300E22" w14:textId="652F993C" w:rsidR="00B46AE8" w:rsidRPr="009D1225" w:rsidRDefault="00B46AE8" w:rsidP="00511F19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>Köztemetés</w:t>
      </w:r>
    </w:p>
    <w:p w14:paraId="4C52E365" w14:textId="6A54691F" w:rsidR="000F407D" w:rsidRPr="009D1225" w:rsidRDefault="000F407D" w:rsidP="00ED07C8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A0C1A29" w14:textId="5BADEFF1" w:rsidR="008F5615" w:rsidRPr="009D1225" w:rsidRDefault="008F5615" w:rsidP="000B1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3E42C2" w:rsidRPr="009D1225">
        <w:rPr>
          <w:rFonts w:ascii="Arial" w:hAnsi="Arial" w:cs="Arial"/>
          <w:sz w:val="24"/>
          <w:szCs w:val="24"/>
          <w:lang w:eastAsia="hu-HU"/>
        </w:rPr>
        <w:t>2</w:t>
      </w:r>
      <w:r w:rsidRPr="009D1225">
        <w:rPr>
          <w:rFonts w:ascii="Arial" w:hAnsi="Arial" w:cs="Arial"/>
          <w:sz w:val="24"/>
          <w:szCs w:val="24"/>
          <w:lang w:eastAsia="hu-HU"/>
        </w:rPr>
        <w:t>. §</w:t>
      </w:r>
      <w:r w:rsidR="000B1E0E" w:rsidRPr="009D12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eastAsia="Times New Roman" w:hAnsi="Arial" w:cs="Arial"/>
          <w:sz w:val="24"/>
          <w:szCs w:val="24"/>
          <w:lang w:eastAsia="hu-HU"/>
        </w:rPr>
        <w:t xml:space="preserve">(1) A köztemetés költségének megfizetését elrendelő döntés véglegessé válását követő 30 napon belül benyújtott kérelemre a polgármester a megtérítés összegét </w:t>
      </w:r>
    </w:p>
    <w:p w14:paraId="5C5E837E" w14:textId="784A8AF5" w:rsidR="008F5615" w:rsidRPr="009D1225" w:rsidRDefault="008F5615" w:rsidP="000B1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1225">
        <w:rPr>
          <w:rFonts w:ascii="Arial" w:eastAsia="Times New Roman" w:hAnsi="Arial" w:cs="Arial"/>
          <w:sz w:val="24"/>
          <w:szCs w:val="24"/>
          <w:lang w:eastAsia="hu-HU"/>
        </w:rPr>
        <w:t>a) részletekben fizetteti meg, ha a kötelezett</w:t>
      </w:r>
    </w:p>
    <w:p w14:paraId="1519C071" w14:textId="77777777" w:rsidR="008F5615" w:rsidRPr="009D1225" w:rsidRDefault="008F5615" w:rsidP="000B1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eastAsia="Times New Roman" w:hAnsi="Arial" w:cs="Arial"/>
          <w:sz w:val="24"/>
          <w:szCs w:val="24"/>
          <w:lang w:eastAsia="hu-HU"/>
        </w:rPr>
        <w:t>aa</w:t>
      </w:r>
      <w:proofErr w:type="spellEnd"/>
      <w:r w:rsidRPr="009D1225">
        <w:rPr>
          <w:rFonts w:ascii="Arial" w:eastAsia="Times New Roman" w:hAnsi="Arial" w:cs="Arial"/>
          <w:sz w:val="24"/>
          <w:szCs w:val="24"/>
          <w:lang w:eastAsia="hu-HU"/>
        </w:rPr>
        <w:t xml:space="preserve">) egyedül élő és havi jövedelme az öregségi nyugdíj mindenkori legkisebb összegének 450 %-át </w:t>
      </w:r>
    </w:p>
    <w:p w14:paraId="1AB019B3" w14:textId="77777777" w:rsidR="008F5615" w:rsidRPr="009D1225" w:rsidRDefault="008F5615" w:rsidP="000B1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1225">
        <w:rPr>
          <w:rFonts w:ascii="Arial" w:eastAsia="Times New Roman" w:hAnsi="Arial" w:cs="Arial"/>
          <w:sz w:val="24"/>
          <w:szCs w:val="24"/>
          <w:lang w:eastAsia="hu-HU"/>
        </w:rPr>
        <w:t>ab) családjában az egy főre jutó havi jövedelem az öregségi nyugdíj mindenkori legkisebb összegének 400 %-át nem haladja meg,</w:t>
      </w:r>
    </w:p>
    <w:p w14:paraId="0A067036" w14:textId="7F1486E9" w:rsidR="008F5615" w:rsidRPr="009D1225" w:rsidRDefault="00CB2796" w:rsidP="008F0317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2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F5615" w:rsidRPr="009D1225">
        <w:rPr>
          <w:rFonts w:ascii="Arial" w:eastAsia="Times New Roman" w:hAnsi="Arial" w:cs="Arial"/>
          <w:sz w:val="24"/>
          <w:szCs w:val="24"/>
          <w:lang w:eastAsia="hu-HU"/>
        </w:rPr>
        <w:t>csökkenti, ha a kötelezett</w:t>
      </w:r>
    </w:p>
    <w:p w14:paraId="5EB4E246" w14:textId="77777777" w:rsidR="008F5615" w:rsidRPr="009D1225" w:rsidRDefault="008F5615" w:rsidP="000B1E0E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9D1225">
        <w:rPr>
          <w:rFonts w:ascii="Arial" w:eastAsia="Times New Roman" w:hAnsi="Arial" w:cs="Arial"/>
          <w:sz w:val="24"/>
          <w:szCs w:val="24"/>
          <w:lang w:eastAsia="hu-HU"/>
        </w:rPr>
        <w:t>ba</w:t>
      </w:r>
      <w:proofErr w:type="spellEnd"/>
      <w:r w:rsidRPr="009D1225">
        <w:rPr>
          <w:rFonts w:ascii="Arial" w:eastAsia="Times New Roman" w:hAnsi="Arial" w:cs="Arial"/>
          <w:sz w:val="24"/>
          <w:szCs w:val="24"/>
          <w:lang w:eastAsia="hu-HU"/>
        </w:rPr>
        <w:t xml:space="preserve">) egyedül élő és havi jövedelme az öregséginyugdíj mindenkori legkisebb összegének 400 %-át </w:t>
      </w:r>
    </w:p>
    <w:p w14:paraId="2DE5C79A" w14:textId="103F52B5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D1225">
        <w:rPr>
          <w:rFonts w:ascii="Arial" w:eastAsia="Times New Roman" w:hAnsi="Arial" w:cs="Arial"/>
          <w:sz w:val="24"/>
          <w:szCs w:val="24"/>
          <w:lang w:eastAsia="hu-HU"/>
        </w:rPr>
        <w:t>bb</w:t>
      </w:r>
      <w:proofErr w:type="spellEnd"/>
      <w:r w:rsidRPr="009D1225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7A65BB" w:rsidRPr="009D12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eastAsia="Times New Roman" w:hAnsi="Arial" w:cs="Arial"/>
          <w:sz w:val="24"/>
          <w:szCs w:val="24"/>
          <w:lang w:eastAsia="hu-HU"/>
        </w:rPr>
        <w:t>családjában az egy főre jutó havi jövedelem az öregségi nyugdíj mindenkori legkisebb összegének 350 %-át nem haladja meg,</w:t>
      </w:r>
    </w:p>
    <w:p w14:paraId="35998574" w14:textId="5A68BC81" w:rsidR="008F5615" w:rsidRPr="009D1225" w:rsidRDefault="00CB2796" w:rsidP="008F0317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 </w:t>
      </w:r>
      <w:r w:rsidR="008F5615" w:rsidRPr="009D1225">
        <w:rPr>
          <w:rFonts w:ascii="Arial" w:hAnsi="Arial" w:cs="Arial"/>
          <w:sz w:val="24"/>
          <w:szCs w:val="24"/>
        </w:rPr>
        <w:t>elengedi, ha a kötelezett</w:t>
      </w:r>
    </w:p>
    <w:p w14:paraId="05B1B002" w14:textId="77777777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9D1225">
        <w:rPr>
          <w:rFonts w:ascii="Arial" w:hAnsi="Arial" w:cs="Arial"/>
          <w:sz w:val="24"/>
          <w:szCs w:val="24"/>
        </w:rPr>
        <w:t>ca</w:t>
      </w:r>
      <w:proofErr w:type="spellEnd"/>
      <w:r w:rsidRPr="009D1225">
        <w:rPr>
          <w:rFonts w:ascii="Arial" w:hAnsi="Arial" w:cs="Arial"/>
          <w:sz w:val="24"/>
          <w:szCs w:val="24"/>
        </w:rPr>
        <w:t xml:space="preserve">) egyedül élő és havi jövedelme az öregségi nyugdíjmindenkori legkisebb összegének 350 %-át </w:t>
      </w:r>
    </w:p>
    <w:p w14:paraId="5526C237" w14:textId="4C2C9CD6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9D1225">
        <w:rPr>
          <w:rFonts w:ascii="Arial" w:hAnsi="Arial" w:cs="Arial"/>
          <w:sz w:val="24"/>
          <w:szCs w:val="24"/>
        </w:rPr>
        <w:t>cb</w:t>
      </w:r>
      <w:proofErr w:type="spellEnd"/>
      <w:r w:rsidRPr="009D1225">
        <w:rPr>
          <w:rFonts w:ascii="Arial" w:hAnsi="Arial" w:cs="Arial"/>
          <w:sz w:val="24"/>
          <w:szCs w:val="24"/>
        </w:rPr>
        <w:t>) családjában az egy főre jutó havi jövedelem az öregségi nyugdíj mindenkori legkisebb összegének 300 %-át nem haladja meg.</w:t>
      </w:r>
    </w:p>
    <w:p w14:paraId="6689A2AB" w14:textId="77777777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73641A" w14:textId="48D3E092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lastRenderedPageBreak/>
        <w:t xml:space="preserve">(2) Az (1) bekezdés a) pontja alkalmazásában a részletfizetés legfeljebb </w:t>
      </w:r>
      <w:r w:rsidR="00F24F38" w:rsidRPr="009D1225">
        <w:rPr>
          <w:rFonts w:ascii="Arial" w:hAnsi="Arial" w:cs="Arial"/>
          <w:sz w:val="24"/>
          <w:szCs w:val="24"/>
        </w:rPr>
        <w:t>12</w:t>
      </w:r>
      <w:r w:rsidRPr="009D1225">
        <w:rPr>
          <w:rFonts w:ascii="Arial" w:hAnsi="Arial" w:cs="Arial"/>
          <w:sz w:val="24"/>
          <w:szCs w:val="24"/>
        </w:rPr>
        <w:t xml:space="preserve"> havi időtartamra engedélyezhető.</w:t>
      </w:r>
    </w:p>
    <w:p w14:paraId="7C0B3507" w14:textId="77777777" w:rsidR="000B1E0E" w:rsidRPr="009D1225" w:rsidRDefault="000B1E0E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9082562" w14:textId="08C70F15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(3) Az (1) bekezdés b) pontja alkalmazásában a csökkentés mértéke nem haladhatja meg a fizetési kötelezettség 60%-át.</w:t>
      </w:r>
      <w:r w:rsidR="00CB2796" w:rsidRPr="009D1225">
        <w:rPr>
          <w:rFonts w:ascii="Arial" w:hAnsi="Arial" w:cs="Arial"/>
          <w:sz w:val="24"/>
          <w:szCs w:val="24"/>
        </w:rPr>
        <w:t xml:space="preserve"> </w:t>
      </w:r>
    </w:p>
    <w:p w14:paraId="61D67DD7" w14:textId="4BE3A1F2" w:rsidR="008F5615" w:rsidRPr="009D1225" w:rsidRDefault="008F5615" w:rsidP="001075E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C160B0F" w14:textId="1B797EA9" w:rsidR="00576AEE" w:rsidRPr="009D1225" w:rsidRDefault="00576AEE" w:rsidP="001075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1815BC" w:rsidRPr="009D1225">
        <w:rPr>
          <w:rFonts w:ascii="Arial" w:hAnsi="Arial" w:cs="Arial"/>
          <w:sz w:val="24"/>
          <w:szCs w:val="24"/>
          <w:lang w:eastAsia="hu-HU"/>
        </w:rPr>
        <w:t>4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) A polgármester </w:t>
      </w:r>
      <w:r w:rsidR="00F24F38" w:rsidRPr="009D1225">
        <w:rPr>
          <w:rFonts w:ascii="Arial" w:hAnsi="Arial" w:cs="Arial"/>
          <w:sz w:val="24"/>
          <w:szCs w:val="24"/>
          <w:lang w:eastAsia="hu-HU"/>
        </w:rPr>
        <w:t>a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kötelezett kérelmére a köztemetés költségeinek megtérítését</w:t>
      </w:r>
      <w:r w:rsidR="00D16D2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D7C98" w:rsidRPr="009D1225">
        <w:rPr>
          <w:rFonts w:ascii="Arial" w:hAnsi="Arial" w:cs="Arial"/>
          <w:sz w:val="24"/>
          <w:szCs w:val="24"/>
          <w:lang w:eastAsia="hu-HU"/>
        </w:rPr>
        <w:t>a</w:t>
      </w:r>
      <w:r w:rsidR="008F0317" w:rsidRPr="009D1225">
        <w:rPr>
          <w:rFonts w:ascii="Arial" w:hAnsi="Arial" w:cs="Arial"/>
          <w:sz w:val="24"/>
          <w:szCs w:val="24"/>
          <w:lang w:eastAsia="hu-HU"/>
        </w:rPr>
        <w:t>z</w:t>
      </w:r>
      <w:r w:rsidR="00BD7C98" w:rsidRPr="009D1225">
        <w:rPr>
          <w:rFonts w:ascii="Arial" w:hAnsi="Arial" w:cs="Arial"/>
          <w:sz w:val="24"/>
          <w:szCs w:val="24"/>
          <w:lang w:eastAsia="hu-HU"/>
        </w:rPr>
        <w:t xml:space="preserve"> (1)</w:t>
      </w:r>
      <w:r w:rsidR="008F0317" w:rsidRPr="009D1225">
        <w:rPr>
          <w:rFonts w:ascii="Arial" w:hAnsi="Arial" w:cs="Arial"/>
          <w:sz w:val="24"/>
          <w:szCs w:val="24"/>
          <w:lang w:eastAsia="hu-HU"/>
        </w:rPr>
        <w:t xml:space="preserve"> bekezdés c) pontjában foglaltakon túl </w:t>
      </w:r>
      <w:r w:rsidR="00D16D2C" w:rsidRPr="009D1225">
        <w:rPr>
          <w:rFonts w:ascii="Arial" w:hAnsi="Arial" w:cs="Arial"/>
          <w:sz w:val="24"/>
          <w:szCs w:val="24"/>
          <w:lang w:eastAsia="hu-HU"/>
        </w:rPr>
        <w:t xml:space="preserve">elengedi, ha </w:t>
      </w:r>
    </w:p>
    <w:p w14:paraId="57FA0DD7" w14:textId="1929AA95" w:rsidR="00576AEE" w:rsidRPr="009D1225" w:rsidRDefault="00576AEE" w:rsidP="001075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</w:t>
      </w:r>
      <w:r w:rsidR="00D16D2C" w:rsidRPr="009D1225">
        <w:rPr>
          <w:rFonts w:ascii="Arial" w:hAnsi="Arial" w:cs="Arial"/>
          <w:sz w:val="24"/>
          <w:szCs w:val="24"/>
          <w:lang w:eastAsia="hu-HU"/>
        </w:rPr>
        <w:t xml:space="preserve"> a kötelezettnek </w:t>
      </w:r>
      <w:r w:rsidRPr="009D1225">
        <w:rPr>
          <w:rFonts w:ascii="Arial" w:hAnsi="Arial" w:cs="Arial"/>
          <w:sz w:val="24"/>
          <w:szCs w:val="24"/>
          <w:lang w:eastAsia="hu-HU"/>
        </w:rPr>
        <w:t>az életvitelszerű lakhatására szolgáló lakóingatlan</w:t>
      </w:r>
      <w:r w:rsidR="00D16D2C" w:rsidRPr="009D1225">
        <w:rPr>
          <w:rFonts w:ascii="Arial" w:hAnsi="Arial" w:cs="Arial"/>
          <w:sz w:val="24"/>
          <w:szCs w:val="24"/>
          <w:lang w:eastAsia="hu-HU"/>
        </w:rPr>
        <w:t>a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elemi kár következtében részben vagy egészben a rendeltetésszerű használatra alkalmatlanná vált</w:t>
      </w:r>
      <w:r w:rsidR="00F24F38" w:rsidRPr="009D1225">
        <w:rPr>
          <w:rFonts w:ascii="Arial" w:hAnsi="Arial" w:cs="Arial"/>
          <w:sz w:val="24"/>
          <w:szCs w:val="24"/>
          <w:lang w:eastAsia="hu-HU"/>
        </w:rPr>
        <w:t xml:space="preserve"> vagy </w:t>
      </w:r>
    </w:p>
    <w:p w14:paraId="353A75F2" w14:textId="6AEA21CA" w:rsidR="00F24F38" w:rsidRPr="009D1225" w:rsidRDefault="00576AEE" w:rsidP="00F24F3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</w:t>
      </w:r>
      <w:r w:rsidR="00D16D2C" w:rsidRPr="009D1225">
        <w:rPr>
          <w:rFonts w:ascii="Arial" w:hAnsi="Arial" w:cs="Arial"/>
          <w:sz w:val="24"/>
          <w:szCs w:val="24"/>
          <w:lang w:eastAsia="hu-HU"/>
        </w:rPr>
        <w:t xml:space="preserve">a kötelezett </w:t>
      </w:r>
      <w:r w:rsidR="00F24F38" w:rsidRPr="009D1225">
        <w:rPr>
          <w:rFonts w:ascii="Arial" w:hAnsi="Arial" w:cs="Arial"/>
          <w:sz w:val="24"/>
          <w:szCs w:val="24"/>
          <w:lang w:eastAsia="hu-HU"/>
        </w:rPr>
        <w:t xml:space="preserve">bűncselekmény áldozatává vált. </w:t>
      </w:r>
      <w:r w:rsidR="00D16D2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0DB2CFB3" w14:textId="1ECB8415" w:rsidR="00576AEE" w:rsidRPr="009D1225" w:rsidRDefault="00576AEE" w:rsidP="001075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CF2ABDC" w14:textId="15A34254" w:rsidR="00044E77" w:rsidRPr="009D1225" w:rsidRDefault="00576AEE" w:rsidP="00044E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1815BC" w:rsidRPr="009D1225">
        <w:rPr>
          <w:rFonts w:ascii="Arial" w:hAnsi="Arial" w:cs="Arial"/>
          <w:sz w:val="24"/>
          <w:szCs w:val="24"/>
          <w:lang w:eastAsia="hu-HU"/>
        </w:rPr>
        <w:t>5</w:t>
      </w:r>
      <w:r w:rsidRPr="009D1225">
        <w:rPr>
          <w:rFonts w:ascii="Arial" w:hAnsi="Arial" w:cs="Arial"/>
          <w:sz w:val="24"/>
          <w:szCs w:val="24"/>
          <w:lang w:eastAsia="hu-HU"/>
        </w:rPr>
        <w:t>)</w:t>
      </w:r>
      <w:r w:rsidR="00044E77" w:rsidRPr="009D1225">
        <w:rPr>
          <w:rFonts w:ascii="Arial" w:hAnsi="Arial" w:cs="Arial"/>
          <w:sz w:val="24"/>
          <w:szCs w:val="24"/>
          <w:lang w:eastAsia="hu-HU"/>
        </w:rPr>
        <w:t xml:space="preserve"> A (4) bekezdésben meghatározott körülmények igazolására szolgáló dokumentumokat (pl.: büntető feljelentést igazoló jegyzőkönyv másolata, hatósági bizonyítvány az elemi kárról) a kérelemhez mellékelni kell.</w:t>
      </w:r>
    </w:p>
    <w:p w14:paraId="0E185EB3" w14:textId="64B81061" w:rsidR="00576AEE" w:rsidRPr="009D1225" w:rsidRDefault="00576AEE" w:rsidP="001075EE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eastAsia="hu-HU"/>
        </w:rPr>
      </w:pPr>
    </w:p>
    <w:p w14:paraId="488F14BD" w14:textId="3110962D" w:rsidR="00F875FC" w:rsidRPr="009D1225" w:rsidRDefault="00B46AE8" w:rsidP="002D110D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4</w:t>
      </w:r>
      <w:r w:rsidR="006B1832" w:rsidRPr="009D1225">
        <w:rPr>
          <w:rFonts w:ascii="Arial" w:hAnsi="Arial" w:cs="Arial"/>
          <w:sz w:val="24"/>
          <w:szCs w:val="24"/>
          <w:lang w:eastAsia="hu-HU"/>
        </w:rPr>
        <w:t>.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Eljárási rendelkezések</w:t>
      </w:r>
    </w:p>
    <w:p w14:paraId="341B857B" w14:textId="77777777" w:rsidR="00F875FC" w:rsidRPr="009D1225" w:rsidRDefault="00F875FC" w:rsidP="00091FF7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EDC8BF7" w14:textId="40F91FD5" w:rsidR="00F875FC" w:rsidRPr="009D1225" w:rsidRDefault="00091FF7" w:rsidP="00091FF7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13. </w:t>
      </w:r>
      <w:r w:rsidR="006B1832" w:rsidRPr="009D1225">
        <w:rPr>
          <w:rFonts w:ascii="Arial" w:hAnsi="Arial" w:cs="Arial"/>
          <w:sz w:val="24"/>
          <w:szCs w:val="24"/>
          <w:lang w:eastAsia="hu-HU"/>
        </w:rPr>
        <w:t>§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(1) A </w:t>
      </w:r>
      <w:r w:rsidR="007277A2" w:rsidRPr="009D1225">
        <w:rPr>
          <w:rFonts w:ascii="Arial" w:hAnsi="Arial" w:cs="Arial"/>
          <w:sz w:val="24"/>
          <w:szCs w:val="24"/>
          <w:lang w:eastAsia="hu-HU"/>
        </w:rPr>
        <w:t>település</w:t>
      </w:r>
      <w:r w:rsidR="00D57421" w:rsidRPr="009D1225">
        <w:rPr>
          <w:rFonts w:ascii="Arial" w:hAnsi="Arial" w:cs="Arial"/>
          <w:sz w:val="24"/>
          <w:szCs w:val="24"/>
          <w:lang w:eastAsia="hu-HU"/>
        </w:rPr>
        <w:t>i</w:t>
      </w:r>
      <w:r w:rsidR="007277A2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támogatás</w:t>
      </w:r>
      <w:r w:rsidR="00CA275D" w:rsidRPr="009D1225">
        <w:rPr>
          <w:rFonts w:ascii="Arial" w:hAnsi="Arial" w:cs="Arial"/>
          <w:sz w:val="24"/>
          <w:szCs w:val="24"/>
          <w:lang w:eastAsia="hu-HU"/>
        </w:rPr>
        <w:t>ok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277A2" w:rsidRPr="009D1225">
        <w:rPr>
          <w:rFonts w:ascii="Arial" w:hAnsi="Arial" w:cs="Arial"/>
          <w:sz w:val="24"/>
          <w:szCs w:val="24"/>
          <w:lang w:eastAsia="hu-HU"/>
        </w:rPr>
        <w:t xml:space="preserve">és a köztemetés </w:t>
      </w:r>
      <w:r w:rsidR="00F239BB" w:rsidRPr="009D1225">
        <w:rPr>
          <w:rFonts w:ascii="Arial" w:hAnsi="Arial" w:cs="Arial"/>
          <w:sz w:val="24"/>
          <w:szCs w:val="24"/>
          <w:lang w:eastAsia="hu-HU"/>
        </w:rPr>
        <w:t xml:space="preserve">(a továbbiakban: támogatások)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iránti kérelmet </w:t>
      </w:r>
      <w:r w:rsidR="00D15A2A" w:rsidRPr="009D1225">
        <w:rPr>
          <w:rFonts w:ascii="Arial" w:hAnsi="Arial" w:cs="Arial"/>
          <w:sz w:val="24"/>
          <w:szCs w:val="24"/>
          <w:lang w:eastAsia="hu-HU"/>
        </w:rPr>
        <w:t xml:space="preserve">Berhida Város Önkormányzatához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kell benyújtani, vagy postai küldeményként feladni (8181 Berhida, Veszprémi út 1-3.) az erre a célra rendszeresített formanyomtatványon. A formanyomtatványok </w:t>
      </w:r>
      <w:r w:rsidR="00205739" w:rsidRPr="009D1225">
        <w:rPr>
          <w:rFonts w:ascii="Arial" w:hAnsi="Arial" w:cs="Arial"/>
          <w:sz w:val="24"/>
          <w:szCs w:val="24"/>
          <w:lang w:eastAsia="hu-HU"/>
        </w:rPr>
        <w:t xml:space="preserve">személyesen kérhetők,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valamint letölthetők a </w:t>
      </w:r>
      <w:r w:rsidR="00F875FC" w:rsidRPr="009D1225">
        <w:rPr>
          <w:rFonts w:ascii="Arial" w:hAnsi="Arial" w:cs="Arial"/>
          <w:sz w:val="24"/>
          <w:szCs w:val="24"/>
        </w:rPr>
        <w:t xml:space="preserve">https://berhida.asp.lgov.hu/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honlapról.</w:t>
      </w:r>
      <w:r w:rsidR="00E215C1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5B459B6F" w14:textId="77777777" w:rsidR="008E667C" w:rsidRPr="009D1225" w:rsidRDefault="008E667C" w:rsidP="00091FF7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0760059" w14:textId="2CC3ECB4" w:rsidR="008E667C" w:rsidRPr="009D1225" w:rsidRDefault="008E667C" w:rsidP="00D60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(2) E rendelet alkalmazásában az egyes </w:t>
      </w:r>
      <w:r w:rsidR="00496201" w:rsidRPr="009D1225">
        <w:rPr>
          <w:rFonts w:ascii="Arial" w:hAnsi="Arial" w:cs="Arial"/>
          <w:sz w:val="24"/>
          <w:szCs w:val="24"/>
        </w:rPr>
        <w:t>támogatási</w:t>
      </w:r>
      <w:r w:rsidRPr="009D1225">
        <w:rPr>
          <w:rFonts w:ascii="Arial" w:hAnsi="Arial" w:cs="Arial"/>
          <w:sz w:val="24"/>
          <w:szCs w:val="24"/>
        </w:rPr>
        <w:t xml:space="preserve"> formáknál használt fogalmat az </w:t>
      </w:r>
      <w:r w:rsidRPr="009D1225">
        <w:rPr>
          <w:rFonts w:ascii="Arial" w:hAnsi="Arial" w:cs="Arial"/>
          <w:sz w:val="24"/>
          <w:szCs w:val="24"/>
          <w:lang w:eastAsia="hu-HU"/>
        </w:rPr>
        <w:t>Sztv. 4. §-a szerint kell értelmezni.</w:t>
      </w:r>
      <w:r w:rsidR="00081985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0DF232C3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4EA3684" w14:textId="07A5B7AA" w:rsidR="00F875FC" w:rsidRPr="009D1225" w:rsidRDefault="002578E0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8E667C" w:rsidRPr="009D1225">
        <w:rPr>
          <w:rFonts w:ascii="Arial" w:hAnsi="Arial" w:cs="Arial"/>
          <w:sz w:val="24"/>
          <w:szCs w:val="24"/>
          <w:lang w:eastAsia="hu-HU"/>
        </w:rPr>
        <w:t>3</w:t>
      </w:r>
      <w:r w:rsidRPr="009D1225">
        <w:rPr>
          <w:rFonts w:ascii="Arial" w:hAnsi="Arial" w:cs="Arial"/>
          <w:sz w:val="24"/>
          <w:szCs w:val="24"/>
          <w:lang w:eastAsia="hu-HU"/>
        </w:rPr>
        <w:t>) Az eljárások során a Sztv. 5. § - 16. § -ban meghatározott eljárási rendelkezéseket kell alkalmazni.</w:t>
      </w:r>
    </w:p>
    <w:p w14:paraId="346D82C2" w14:textId="77777777" w:rsidR="002578E0" w:rsidRPr="009D1225" w:rsidRDefault="002578E0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10D0A5F" w14:textId="064A993C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3E42C2" w:rsidRPr="009D1225">
        <w:rPr>
          <w:rFonts w:ascii="Arial" w:hAnsi="Arial" w:cs="Arial"/>
          <w:sz w:val="24"/>
          <w:szCs w:val="24"/>
          <w:lang w:eastAsia="hu-HU"/>
        </w:rPr>
        <w:t>4</w:t>
      </w:r>
      <w:r w:rsidRPr="009D1225">
        <w:rPr>
          <w:rFonts w:ascii="Arial" w:hAnsi="Arial" w:cs="Arial"/>
          <w:sz w:val="24"/>
          <w:szCs w:val="24"/>
          <w:lang w:eastAsia="hu-HU"/>
        </w:rPr>
        <w:t>.</w:t>
      </w:r>
      <w:r w:rsidR="001815B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§ (1) A lakhatási támogatás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3</w:t>
      </w:r>
      <w:r w:rsidRPr="009D1225">
        <w:rPr>
          <w:rFonts w:ascii="Arial" w:hAnsi="Arial" w:cs="Arial"/>
          <w:sz w:val="24"/>
          <w:szCs w:val="24"/>
          <w:lang w:eastAsia="hu-HU"/>
        </w:rPr>
        <w:t>. melléklet szerinti formanyomtatványon nyújtható be, amelyhez csatolni kell:</w:t>
      </w:r>
    </w:p>
    <w:p w14:paraId="1C53DC5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5837E85D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73DA28ED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</w:t>
      </w:r>
      <w:r w:rsidR="00F875FC" w:rsidRPr="009D1225">
        <w:rPr>
          <w:rFonts w:ascii="Arial" w:hAnsi="Arial" w:cs="Arial"/>
          <w:sz w:val="24"/>
          <w:szCs w:val="24"/>
        </w:rPr>
        <w:t>) a tanulmányokat folytató személy tanulói vagy hallgatói jogviszonyáról, a részére folyósított ösztöndíjról vagy szociális és egyéb juttatásairól szóló intézményi igazolást,</w:t>
      </w:r>
    </w:p>
    <w:p w14:paraId="1360F094" w14:textId="082A348D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d</w:t>
      </w:r>
      <w:r w:rsidR="00F875FC" w:rsidRPr="009D1225">
        <w:rPr>
          <w:rFonts w:ascii="Arial" w:hAnsi="Arial" w:cs="Arial"/>
          <w:sz w:val="24"/>
          <w:szCs w:val="24"/>
        </w:rPr>
        <w:t xml:space="preserve">) a jövedelemmel nem rendelkező, nem tanköteles, nappali oktatás munkarendje szerint tanulmányokat nem folytató, aktív korú személy részéről az állami foglalkoztatási szerv </w:t>
      </w:r>
      <w:r w:rsidR="00754CE7" w:rsidRPr="009D1225">
        <w:rPr>
          <w:rFonts w:ascii="Arial" w:hAnsi="Arial" w:cs="Arial"/>
          <w:sz w:val="24"/>
          <w:szCs w:val="24"/>
        </w:rPr>
        <w:t xml:space="preserve">30 napnál nem régebbi </w:t>
      </w:r>
      <w:r w:rsidR="00F875FC" w:rsidRPr="009D1225">
        <w:rPr>
          <w:rFonts w:ascii="Arial" w:hAnsi="Arial" w:cs="Arial"/>
          <w:sz w:val="24"/>
          <w:szCs w:val="24"/>
        </w:rPr>
        <w:t>igazolását arról, hogy annak nyilvántartásában regisztrált álláskeresőként szerepel,</w:t>
      </w:r>
    </w:p>
    <w:p w14:paraId="08FA2793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e</w:t>
      </w:r>
      <w:r w:rsidR="00F875FC" w:rsidRPr="009D1225">
        <w:rPr>
          <w:rFonts w:ascii="Arial" w:hAnsi="Arial" w:cs="Arial"/>
          <w:sz w:val="24"/>
          <w:szCs w:val="24"/>
        </w:rPr>
        <w:t xml:space="preserve">) a gyermekelhelyezés, a gyámrendelés, a gyermektartásdíj vonatkozásában hozott végleges döntést vagy jogerős bírósági ítéletet, </w:t>
      </w:r>
    </w:p>
    <w:p w14:paraId="7FCCE2A7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f</w:t>
      </w:r>
      <w:r w:rsidR="00F875FC" w:rsidRPr="009D1225">
        <w:rPr>
          <w:rFonts w:ascii="Arial" w:hAnsi="Arial" w:cs="Arial"/>
          <w:sz w:val="24"/>
          <w:szCs w:val="24"/>
        </w:rPr>
        <w:t>) a kapott vagy levont tartásdíjról a kifizető igazolását, a postai feladóvevényt, a banki átutalásról szóló bizonylatot, a jogosult és kötelezett által aláírt átadás-átvételi elismervényt, a jogosult és kötelezett együttes nyilatkozatát vagy az önálló bírósági végrehajtó igazolását,</w:t>
      </w:r>
    </w:p>
    <w:p w14:paraId="72201FF8" w14:textId="3EA4D4AD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>g</w:t>
      </w:r>
      <w:r w:rsidR="00F875FC" w:rsidRPr="009D1225">
        <w:rPr>
          <w:rFonts w:ascii="Arial" w:hAnsi="Arial" w:cs="Arial"/>
          <w:sz w:val="24"/>
          <w:szCs w:val="24"/>
        </w:rPr>
        <w:t xml:space="preserve">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kérelmező nevére szóló, a </w:t>
      </w:r>
      <w:r w:rsidR="002E375A" w:rsidRPr="009D1225">
        <w:rPr>
          <w:rFonts w:ascii="Arial" w:hAnsi="Arial" w:cs="Arial"/>
          <w:sz w:val="24"/>
          <w:szCs w:val="24"/>
          <w:lang w:eastAsia="hu-HU"/>
        </w:rPr>
        <w:t>5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§ (3) bekezdés a) - e), g) pontban meghatározott számlák</w:t>
      </w:r>
      <w:r w:rsidR="00604D7C" w:rsidRPr="009D1225">
        <w:rPr>
          <w:rFonts w:ascii="Arial" w:hAnsi="Arial" w:cs="Arial"/>
          <w:sz w:val="24"/>
          <w:szCs w:val="24"/>
          <w:lang w:eastAsia="hu-HU"/>
        </w:rPr>
        <w:t>nak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1C1E05" w:rsidRPr="009D1225">
        <w:rPr>
          <w:rFonts w:ascii="Arial" w:hAnsi="Arial" w:cs="Arial"/>
          <w:sz w:val="24"/>
          <w:szCs w:val="24"/>
        </w:rPr>
        <w:t>a kérelem benyújtását megelőző hónapra vonatkozó</w:t>
      </w:r>
      <w:r w:rsidR="001C1E05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másolatát, a bérleti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lastRenderedPageBreak/>
        <w:t>szerződés másolatát, és a telefon-, televízió- és internetszolgáltatás</w:t>
      </w:r>
      <w:r w:rsidR="001C1E05" w:rsidRPr="009D1225">
        <w:rPr>
          <w:rFonts w:ascii="Arial" w:hAnsi="Arial" w:cs="Arial"/>
          <w:sz w:val="24"/>
          <w:szCs w:val="24"/>
          <w:lang w:eastAsia="hu-HU"/>
        </w:rPr>
        <w:t>nak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1C1E05" w:rsidRPr="009D1225">
        <w:rPr>
          <w:rFonts w:ascii="Arial" w:hAnsi="Arial" w:cs="Arial"/>
          <w:sz w:val="24"/>
          <w:szCs w:val="24"/>
        </w:rPr>
        <w:t>a kérelem benyújtását megelőző hónapra vonatkozó</w:t>
      </w:r>
      <w:r w:rsidR="001C1E05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számla másolatát</w:t>
      </w:r>
      <w:r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55775E4F" w14:textId="77777777" w:rsidR="00C700A3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F69E838" w14:textId="535E6D44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(2) A tanulmányi támogatás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4</w:t>
      </w:r>
      <w:r w:rsidRPr="009D1225">
        <w:rPr>
          <w:rFonts w:ascii="Arial" w:hAnsi="Arial" w:cs="Arial"/>
          <w:sz w:val="24"/>
          <w:szCs w:val="24"/>
          <w:lang w:eastAsia="hu-HU"/>
        </w:rPr>
        <w:t>. melléklet szerinti formanyomtatványon nyújtható be, amelyhez csatolni kell:</w:t>
      </w:r>
    </w:p>
    <w:p w14:paraId="7CFE9F4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4F317F6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38F22C39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</w:t>
      </w:r>
      <w:r w:rsidR="00F875FC" w:rsidRPr="009D1225">
        <w:rPr>
          <w:rFonts w:ascii="Arial" w:hAnsi="Arial" w:cs="Arial"/>
          <w:sz w:val="24"/>
          <w:szCs w:val="24"/>
        </w:rPr>
        <w:t>) a tanulmányokat folytató személy tanulói vagy hallgatói jogviszonyáról, a részére folyósított ösztöndíjról vagy szociális és egyéb juttatásairól szóló intézményi igazolást,</w:t>
      </w:r>
    </w:p>
    <w:p w14:paraId="3D976651" w14:textId="47035EC1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d</w:t>
      </w:r>
      <w:r w:rsidR="00F875FC" w:rsidRPr="009D1225">
        <w:rPr>
          <w:rFonts w:ascii="Arial" w:hAnsi="Arial" w:cs="Arial"/>
          <w:sz w:val="24"/>
          <w:szCs w:val="24"/>
        </w:rPr>
        <w:t xml:space="preserve">) a jövedelemmel nem rendelkező, nem tanköteles, nappali oktatás munkarendje szerint tanulmányokat nem folytató, aktív korú személy részéről az állami foglalkoztatási szerv </w:t>
      </w:r>
      <w:r w:rsidR="00754CE7" w:rsidRPr="009D1225">
        <w:rPr>
          <w:rFonts w:ascii="Arial" w:hAnsi="Arial" w:cs="Arial"/>
          <w:sz w:val="24"/>
          <w:szCs w:val="24"/>
        </w:rPr>
        <w:t xml:space="preserve">30 napnál nem régebbi </w:t>
      </w:r>
      <w:r w:rsidR="00F875FC" w:rsidRPr="009D1225">
        <w:rPr>
          <w:rFonts w:ascii="Arial" w:hAnsi="Arial" w:cs="Arial"/>
          <w:sz w:val="24"/>
          <w:szCs w:val="24"/>
        </w:rPr>
        <w:t>igazolását arról, hogy annak nyilvántartásában regisztrált álláskeresőként szerepel,</w:t>
      </w:r>
    </w:p>
    <w:p w14:paraId="743D0292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e</w:t>
      </w:r>
      <w:r w:rsidR="00F875FC" w:rsidRPr="009D1225">
        <w:rPr>
          <w:rFonts w:ascii="Arial" w:hAnsi="Arial" w:cs="Arial"/>
          <w:sz w:val="24"/>
          <w:szCs w:val="24"/>
        </w:rPr>
        <w:t xml:space="preserve">) a gyermekelhelyezés, a gyámrendelés, a gyermektartásdíj vonatkozásában hozott végleges döntést vagy jogerős bírósági ítéletet, </w:t>
      </w:r>
    </w:p>
    <w:p w14:paraId="63989060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f</w:t>
      </w:r>
      <w:r w:rsidR="00F875FC" w:rsidRPr="009D1225">
        <w:rPr>
          <w:rFonts w:ascii="Arial" w:hAnsi="Arial" w:cs="Arial"/>
          <w:sz w:val="24"/>
          <w:szCs w:val="24"/>
        </w:rPr>
        <w:t>) a kapott vagy levont tartásdíjról a kifizető igazolását, a postai feladóvevényt, a banki átutalásról szóló bizonylatot, a jogosult és kötelezett által aláírt átadás-átvételi elismervényt, a jogosult és kötelezett együttes nyilatkozatát vagy az önálló bírósági végrehajtó igazolását</w:t>
      </w:r>
      <w:r w:rsidRPr="009D1225">
        <w:rPr>
          <w:rFonts w:ascii="Arial" w:hAnsi="Arial" w:cs="Arial"/>
          <w:sz w:val="24"/>
          <w:szCs w:val="24"/>
        </w:rPr>
        <w:t>.</w:t>
      </w:r>
    </w:p>
    <w:p w14:paraId="6EE79E1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6A8FC26" w14:textId="5F00017E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(3) A gyógyszertámogatás iránti kérelem az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5</w:t>
      </w:r>
      <w:r w:rsidRPr="009D1225">
        <w:rPr>
          <w:rFonts w:ascii="Arial" w:hAnsi="Arial" w:cs="Arial"/>
          <w:sz w:val="24"/>
          <w:szCs w:val="24"/>
          <w:lang w:eastAsia="hu-HU"/>
        </w:rPr>
        <w:t>. melléklet szerinti formanyomtatványon nyújtható be, amelyhez csatolni kell:</w:t>
      </w:r>
    </w:p>
    <w:p w14:paraId="5BDE1A57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72A561F4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4DABD27D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</w:t>
      </w:r>
      <w:r w:rsidR="00F875FC" w:rsidRPr="009D1225">
        <w:rPr>
          <w:rFonts w:ascii="Arial" w:hAnsi="Arial" w:cs="Arial"/>
          <w:sz w:val="24"/>
          <w:szCs w:val="24"/>
        </w:rPr>
        <w:t>) a tanulmányokat folytató személy tanulói vagy hallgatói jogviszonyáról, a részére folyósított ösztöndíjról vagy szociális és egyéb juttatásairól szóló intézményi igazolást,</w:t>
      </w:r>
    </w:p>
    <w:p w14:paraId="53B6E132" w14:textId="6756F265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d</w:t>
      </w:r>
      <w:r w:rsidR="00F875FC" w:rsidRPr="009D1225">
        <w:rPr>
          <w:rFonts w:ascii="Arial" w:hAnsi="Arial" w:cs="Arial"/>
          <w:sz w:val="24"/>
          <w:szCs w:val="24"/>
        </w:rPr>
        <w:t xml:space="preserve">) a jövedelemmel nem rendelkező, nem tanköteles, nappali oktatás munkarendje szerint tanulmányokat nem folytató, aktív korú személy részéről az állami foglalkoztatási szerv </w:t>
      </w:r>
      <w:r w:rsidR="00754CE7" w:rsidRPr="009D1225">
        <w:rPr>
          <w:rFonts w:ascii="Arial" w:hAnsi="Arial" w:cs="Arial"/>
          <w:sz w:val="24"/>
          <w:szCs w:val="24"/>
        </w:rPr>
        <w:t xml:space="preserve">30 napnál nem régebbi </w:t>
      </w:r>
      <w:r w:rsidR="00F875FC" w:rsidRPr="009D1225">
        <w:rPr>
          <w:rFonts w:ascii="Arial" w:hAnsi="Arial" w:cs="Arial"/>
          <w:sz w:val="24"/>
          <w:szCs w:val="24"/>
        </w:rPr>
        <w:t>igazolását arról, hogy annak nyilvántartásában regisztrált álláskeresőként szerepel,</w:t>
      </w:r>
    </w:p>
    <w:p w14:paraId="2EA9BD20" w14:textId="72D20126" w:rsidR="00F875FC" w:rsidRPr="009D1225" w:rsidRDefault="00F239BB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>e</w:t>
      </w:r>
      <w:r w:rsidR="00F875FC" w:rsidRPr="009D1225">
        <w:rPr>
          <w:rFonts w:ascii="Arial" w:hAnsi="Arial" w:cs="Arial"/>
          <w:sz w:val="24"/>
          <w:szCs w:val="24"/>
        </w:rPr>
        <w:t xml:space="preserve">) a döntésre jogosult hatóság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közgyógyellátás iránti kérelmet elutasító, egy évnél nem régebbi határozatának másolatát, mely szerint az egy főre jutó havi jövedelem meghaladja a szociális ellátásokról szóló 1993. évi III. törvény 50.§ (2) bekezdése szerinti összeget</w:t>
      </w:r>
      <w:r w:rsidR="00C700A3"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40C9318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7E6ED4" w14:textId="022B10B6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(4) A</w:t>
      </w:r>
      <w:r w:rsidR="009D35FF" w:rsidRPr="009D1225">
        <w:rPr>
          <w:rFonts w:ascii="Arial" w:hAnsi="Arial" w:cs="Arial"/>
          <w:sz w:val="24"/>
          <w:szCs w:val="24"/>
          <w:lang w:eastAsia="hu-HU"/>
        </w:rPr>
        <w:t xml:space="preserve">z elhunyt személy eltemettetésének költségeihez </w:t>
      </w:r>
      <w:r w:rsidR="006E36B4" w:rsidRPr="009D1225">
        <w:rPr>
          <w:rFonts w:ascii="Arial" w:hAnsi="Arial" w:cs="Arial"/>
          <w:sz w:val="24"/>
          <w:szCs w:val="24"/>
          <w:lang w:eastAsia="hu-HU"/>
        </w:rPr>
        <w:t xml:space="preserve">nyújtott rendkívüli települési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temetési támogatás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6</w:t>
      </w:r>
      <w:r w:rsidRPr="009D1225">
        <w:rPr>
          <w:rFonts w:ascii="Arial" w:hAnsi="Arial" w:cs="Arial"/>
          <w:sz w:val="24"/>
          <w:szCs w:val="24"/>
          <w:lang w:eastAsia="hu-HU"/>
        </w:rPr>
        <w:t>. melléklet szerinti formanyomtatványon nyújtható be, amelyhez csatolni kell:</w:t>
      </w:r>
    </w:p>
    <w:p w14:paraId="6A6E598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266CCDA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371A8DE2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</w:t>
      </w:r>
      <w:r w:rsidR="00F875FC" w:rsidRPr="009D1225">
        <w:rPr>
          <w:rFonts w:ascii="Arial" w:hAnsi="Arial" w:cs="Arial"/>
          <w:sz w:val="24"/>
          <w:szCs w:val="24"/>
        </w:rPr>
        <w:t>) a tanulmányokat folytató személy tanulói vagy hallgatói jogviszonyáról, a részére folyósított ösztöndíjról vagy szociális és egyéb juttatásairól szóló intézményi igazolást,</w:t>
      </w:r>
    </w:p>
    <w:p w14:paraId="10C1E781" w14:textId="0D9DF632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d</w:t>
      </w:r>
      <w:r w:rsidR="00F875FC" w:rsidRPr="009D1225">
        <w:rPr>
          <w:rFonts w:ascii="Arial" w:hAnsi="Arial" w:cs="Arial"/>
          <w:sz w:val="24"/>
          <w:szCs w:val="24"/>
        </w:rPr>
        <w:t xml:space="preserve">) a jövedelemmel nem rendelkező, nem tanköteles, nappali oktatás munkarendje szerint tanulmányokat nem folytató, aktív korú személy részéről az állami foglalkoztatási szerv </w:t>
      </w:r>
      <w:r w:rsidR="00754CE7" w:rsidRPr="009D1225">
        <w:rPr>
          <w:rFonts w:ascii="Arial" w:hAnsi="Arial" w:cs="Arial"/>
          <w:sz w:val="24"/>
          <w:szCs w:val="24"/>
        </w:rPr>
        <w:t xml:space="preserve">30 napnál nem régebbi </w:t>
      </w:r>
      <w:r w:rsidR="00F875FC" w:rsidRPr="009D1225">
        <w:rPr>
          <w:rFonts w:ascii="Arial" w:hAnsi="Arial" w:cs="Arial"/>
          <w:sz w:val="24"/>
          <w:szCs w:val="24"/>
        </w:rPr>
        <w:t>igazolását arról, hogy annak nyilvántartásában regisztrált álláskeresőként szerepel,</w:t>
      </w:r>
    </w:p>
    <w:p w14:paraId="7146BED5" w14:textId="275C777B" w:rsidR="00F875FC" w:rsidRPr="009D1225" w:rsidRDefault="00F239BB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>e</w:t>
      </w:r>
      <w:r w:rsidR="00F875FC" w:rsidRPr="009D1225">
        <w:rPr>
          <w:rFonts w:ascii="Arial" w:hAnsi="Arial" w:cs="Arial"/>
          <w:sz w:val="24"/>
          <w:szCs w:val="24"/>
        </w:rPr>
        <w:t xml:space="preserve">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kérelmező nevére a temetési szolgáltatást végző által kiállított számla eredeti példányát és a halotti anyakönyvi kivonat másolatát</w:t>
      </w:r>
      <w:r w:rsidR="00C700A3"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598E5899" w14:textId="77777777" w:rsidR="00162BE5" w:rsidRPr="009D1225" w:rsidRDefault="00162BE5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213D9D4" w14:textId="562D5EAB" w:rsidR="00F875FC" w:rsidRPr="009D1225" w:rsidRDefault="00162BE5" w:rsidP="00F239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 xml:space="preserve">(5) Az elemi kár enyhítésére nyújtott rendkívüli települési támogatás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7</w:t>
      </w:r>
      <w:r w:rsidRPr="009D1225">
        <w:rPr>
          <w:rFonts w:ascii="Arial" w:hAnsi="Arial" w:cs="Arial"/>
          <w:sz w:val="24"/>
          <w:szCs w:val="24"/>
          <w:lang w:eastAsia="hu-HU"/>
        </w:rPr>
        <w:t>. melléklet szerinti formanyomtatványon nyújtható be, amelyhez csatolni kell</w:t>
      </w:r>
      <w:r w:rsidRPr="009D1225">
        <w:rPr>
          <w:rFonts w:ascii="Arial" w:hAnsi="Arial" w:cs="Arial"/>
          <w:sz w:val="24"/>
          <w:szCs w:val="24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>az elemi kár bekövetkezését tanúsító, az eljáró hatóság által kiállított jegyzőkönyvet vagy hatósági bizonyítványt.</w:t>
      </w:r>
      <w:r w:rsidR="00797FBD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7BC5C709" w14:textId="77777777" w:rsidR="00F239BB" w:rsidRPr="009D1225" w:rsidRDefault="00F239BB" w:rsidP="00F239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29E7144" w14:textId="797C82A5" w:rsidR="00F875FC" w:rsidRPr="009D1225" w:rsidRDefault="00F875FC" w:rsidP="0050206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F239BB" w:rsidRPr="009D1225">
        <w:rPr>
          <w:rFonts w:ascii="Arial" w:hAnsi="Arial" w:cs="Arial"/>
          <w:sz w:val="24"/>
          <w:szCs w:val="24"/>
          <w:lang w:eastAsia="hu-HU"/>
        </w:rPr>
        <w:t>6</w:t>
      </w:r>
      <w:r w:rsidRPr="009D1225">
        <w:rPr>
          <w:rFonts w:ascii="Arial" w:hAnsi="Arial" w:cs="Arial"/>
          <w:sz w:val="24"/>
          <w:szCs w:val="24"/>
          <w:lang w:eastAsia="hu-HU"/>
        </w:rPr>
        <w:t>) A</w:t>
      </w:r>
      <w:r w:rsidR="00502069" w:rsidRPr="009D1225">
        <w:rPr>
          <w:rFonts w:ascii="Arial" w:hAnsi="Arial" w:cs="Arial"/>
          <w:sz w:val="24"/>
          <w:szCs w:val="24"/>
        </w:rPr>
        <w:t xml:space="preserve"> betegséghez, válsághelyzetben levő várandós anya gyermekének megtartásához, alapfokú beiskoláztatáshoz, gyermek fogadásának előkészítéséhez, </w:t>
      </w:r>
      <w:r w:rsidR="00502069" w:rsidRPr="009D1225">
        <w:rPr>
          <w:rFonts w:ascii="Arial" w:hAnsi="Arial" w:cs="Arial"/>
          <w:sz w:val="24"/>
          <w:szCs w:val="24"/>
          <w:lang w:eastAsia="hu-HU"/>
        </w:rPr>
        <w:t xml:space="preserve">a nevelésbe vett gyermek családjával való kapcsolattartáshoz, a gyermek családba való visszakerüléséhez, a gyermek hátrányos helyzete miatt felmerülő </w:t>
      </w:r>
      <w:r w:rsidR="005B63E3" w:rsidRPr="009D1225">
        <w:rPr>
          <w:rFonts w:ascii="Arial" w:hAnsi="Arial" w:cs="Arial"/>
          <w:sz w:val="24"/>
          <w:szCs w:val="24"/>
          <w:lang w:eastAsia="hu-HU"/>
        </w:rPr>
        <w:t>kiadásokhoz</w:t>
      </w:r>
      <w:r w:rsidR="00502069" w:rsidRPr="009D1225">
        <w:rPr>
          <w:rFonts w:ascii="Arial" w:hAnsi="Arial" w:cs="Arial"/>
          <w:sz w:val="24"/>
          <w:szCs w:val="24"/>
          <w:lang w:eastAsia="hu-HU"/>
        </w:rPr>
        <w:t xml:space="preserve">, </w:t>
      </w:r>
      <w:r w:rsidR="00502069" w:rsidRPr="009D1225">
        <w:rPr>
          <w:rFonts w:ascii="Arial" w:hAnsi="Arial" w:cs="Arial"/>
          <w:sz w:val="24"/>
          <w:szCs w:val="24"/>
        </w:rPr>
        <w:t xml:space="preserve">nyújtott rendkívüli települési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támogatás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8</w:t>
      </w:r>
      <w:r w:rsidRPr="009D1225">
        <w:rPr>
          <w:rFonts w:ascii="Arial" w:hAnsi="Arial" w:cs="Arial"/>
          <w:sz w:val="24"/>
          <w:szCs w:val="24"/>
          <w:lang w:eastAsia="hu-HU"/>
        </w:rPr>
        <w:t>. melléklet szerinti formanyomtatványon nyújtható be, amelyhez csatolni kell:</w:t>
      </w:r>
    </w:p>
    <w:p w14:paraId="736C2EE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1850D8D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709AB60B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</w:t>
      </w:r>
      <w:r w:rsidR="00F875FC" w:rsidRPr="009D1225">
        <w:rPr>
          <w:rFonts w:ascii="Arial" w:hAnsi="Arial" w:cs="Arial"/>
          <w:sz w:val="24"/>
          <w:szCs w:val="24"/>
        </w:rPr>
        <w:t>) a tanulmányokat folytató személy tanulói vagy hallgatói jogviszonyáról, a részére folyósított ösztöndíjról vagy szociális és egyéb juttatásairól szóló intézményi igazolást,</w:t>
      </w:r>
    </w:p>
    <w:p w14:paraId="7A46C851" w14:textId="7FFA860C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d</w:t>
      </w:r>
      <w:r w:rsidR="00F875FC" w:rsidRPr="009D1225">
        <w:rPr>
          <w:rFonts w:ascii="Arial" w:hAnsi="Arial" w:cs="Arial"/>
          <w:sz w:val="24"/>
          <w:szCs w:val="24"/>
        </w:rPr>
        <w:t xml:space="preserve">) a jövedelemmel nem rendelkező, nem tanköteles, nappali oktatás munkarendje szerint tanulmányokat nem folytató, aktív korú személy részéről az állami foglalkoztatási szerv </w:t>
      </w:r>
      <w:r w:rsidR="00754CE7" w:rsidRPr="009D1225">
        <w:rPr>
          <w:rFonts w:ascii="Arial" w:hAnsi="Arial" w:cs="Arial"/>
          <w:sz w:val="24"/>
          <w:szCs w:val="24"/>
        </w:rPr>
        <w:t xml:space="preserve">30 napnál nem régebbi </w:t>
      </w:r>
      <w:r w:rsidR="00F875FC" w:rsidRPr="009D1225">
        <w:rPr>
          <w:rFonts w:ascii="Arial" w:hAnsi="Arial" w:cs="Arial"/>
          <w:sz w:val="24"/>
          <w:szCs w:val="24"/>
        </w:rPr>
        <w:t>igazolását arról, hogy annak nyilvántartásában regisztrált álláskeresőként szerepel,</w:t>
      </w:r>
    </w:p>
    <w:p w14:paraId="087FC33D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e</w:t>
      </w:r>
      <w:r w:rsidR="00F875FC" w:rsidRPr="009D1225">
        <w:rPr>
          <w:rFonts w:ascii="Arial" w:hAnsi="Arial" w:cs="Arial"/>
          <w:sz w:val="24"/>
          <w:szCs w:val="24"/>
        </w:rPr>
        <w:t xml:space="preserve">) a gyermekelhelyezés, a gyámrendelés, a gyermektartásdíj vonatkozásában hozott végleges döntést vagy jogerős bírósági ítéletet, </w:t>
      </w:r>
    </w:p>
    <w:p w14:paraId="2871BFB9" w14:textId="77777777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f</w:t>
      </w:r>
      <w:r w:rsidR="00F875FC" w:rsidRPr="009D1225">
        <w:rPr>
          <w:rFonts w:ascii="Arial" w:hAnsi="Arial" w:cs="Arial"/>
          <w:sz w:val="24"/>
          <w:szCs w:val="24"/>
        </w:rPr>
        <w:t>) a kapott vagy levont tartásdíjról a kifizető igazolását, a postai feladóvevényt, a banki átutalásról szóló bizonylatot, a jogosult és kötelezett által aláírt átadás-átvételi elismervényt, a jogosult és kötelezett együttes nyilatkozatát vagy az önálló bírósági végrehajtó igazolását,</w:t>
      </w:r>
    </w:p>
    <w:p w14:paraId="2ED4D767" w14:textId="22A44DCC" w:rsidR="00F875FC" w:rsidRPr="009D1225" w:rsidRDefault="00C700A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</w:rPr>
        <w:t>g</w:t>
      </w:r>
      <w:r w:rsidR="00F875FC" w:rsidRPr="009D1225">
        <w:rPr>
          <w:rFonts w:ascii="Arial" w:hAnsi="Arial" w:cs="Arial"/>
          <w:sz w:val="24"/>
          <w:szCs w:val="24"/>
        </w:rPr>
        <w:t xml:space="preserve">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a rendkívüli élethelyzet fennállását igazoló iratot (a </w:t>
      </w:r>
      <w:r w:rsidR="00146C53" w:rsidRPr="009D1225">
        <w:rPr>
          <w:rFonts w:ascii="Arial" w:hAnsi="Arial" w:cs="Arial"/>
          <w:sz w:val="24"/>
          <w:szCs w:val="24"/>
          <w:lang w:eastAsia="hu-HU"/>
        </w:rPr>
        <w:t>10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§ (2) bekezdés a) pont esetén az orvosi igazolást, a (2) bekezdés b) és d) pont esetén orvosi igazolást és védőnői igazolást a várandós gondozáson való együttműködéséről)</w:t>
      </w:r>
      <w:r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365850ED" w14:textId="41DBB33E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E3BE1F4" w14:textId="5F4CD388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F239BB" w:rsidRPr="009D1225">
        <w:rPr>
          <w:rFonts w:ascii="Arial" w:hAnsi="Arial" w:cs="Arial"/>
          <w:sz w:val="24"/>
          <w:szCs w:val="24"/>
          <w:lang w:eastAsia="hu-HU"/>
        </w:rPr>
        <w:t>7</w:t>
      </w:r>
      <w:r w:rsidRPr="009D1225">
        <w:rPr>
          <w:rFonts w:ascii="Arial" w:hAnsi="Arial" w:cs="Arial"/>
          <w:sz w:val="24"/>
          <w:szCs w:val="24"/>
          <w:lang w:eastAsia="hu-HU"/>
        </w:rPr>
        <w:t>)</w:t>
      </w:r>
      <w:r w:rsidR="00502069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A tüzelőanyag támogatás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9</w:t>
      </w:r>
      <w:r w:rsidR="005B63E3" w:rsidRPr="009D1225">
        <w:rPr>
          <w:rFonts w:ascii="Arial" w:hAnsi="Arial" w:cs="Arial"/>
          <w:sz w:val="24"/>
          <w:szCs w:val="24"/>
          <w:lang w:eastAsia="hu-HU"/>
        </w:rPr>
        <w:t>.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melléklet szerinti formanyomtatványon nyújtható be, amelyhez csatolni kell:</w:t>
      </w:r>
    </w:p>
    <w:p w14:paraId="4A582036" w14:textId="77777777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31D897E7" w14:textId="77777777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5D483C0D" w14:textId="77777777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c) a tanulmányokat folytató személy tanulói vagy hallgatói jogviszonyáról, a részére folyósított ösztöndíjról vagy szociális és egyéb juttatásairól szóló intézményi igazolást,</w:t>
      </w:r>
    </w:p>
    <w:p w14:paraId="3734B556" w14:textId="48F568CE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d) a jövedelemmel nem rendelkező, nem tanköteles, nappali oktatás munkarendje szerint tanulmányokat nem folytató, aktív korú személy részéről az állami foglalkoztatási szerv </w:t>
      </w:r>
      <w:r w:rsidR="00754CE7" w:rsidRPr="009D1225">
        <w:rPr>
          <w:rFonts w:ascii="Arial" w:hAnsi="Arial" w:cs="Arial"/>
          <w:sz w:val="24"/>
          <w:szCs w:val="24"/>
        </w:rPr>
        <w:t xml:space="preserve">30 napnál nem régebbi </w:t>
      </w:r>
      <w:r w:rsidRPr="009D1225">
        <w:rPr>
          <w:rFonts w:ascii="Arial" w:hAnsi="Arial" w:cs="Arial"/>
          <w:sz w:val="24"/>
          <w:szCs w:val="24"/>
        </w:rPr>
        <w:t>igazolását arról, hogy annak nyilvántartásában regisztrált álláskeresőként szerepel,</w:t>
      </w:r>
    </w:p>
    <w:p w14:paraId="7C1D6C52" w14:textId="77777777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e) a gyermekelhelyezés, a gyámrendelés, a gyermektartásdíj vonatkozásában hozott végleges döntést vagy jogerős bírósági ítéletet, </w:t>
      </w:r>
    </w:p>
    <w:p w14:paraId="0FD17BF4" w14:textId="34748373" w:rsidR="00162BE5" w:rsidRPr="009D1225" w:rsidRDefault="00162BE5" w:rsidP="00162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f) a kapott vagy levont tartásdíjról a kifizető igazolását, a postai feladóvevényt, a banki átutalásról szóló bizonylatot, a jogosult és kötelezett által aláírt átadás-átvételi elismervényt, a jogosult és kötelezett együttes nyilatkozatát vagy az önálló bírósági végrehajtó igazolását.</w:t>
      </w:r>
      <w:r w:rsidR="009F72FD" w:rsidRPr="009D1225">
        <w:rPr>
          <w:rFonts w:ascii="Arial" w:hAnsi="Arial" w:cs="Arial"/>
          <w:sz w:val="24"/>
          <w:szCs w:val="24"/>
        </w:rPr>
        <w:t xml:space="preserve"> </w:t>
      </w:r>
    </w:p>
    <w:p w14:paraId="247817F5" w14:textId="5FAAA9F3" w:rsidR="00162BE5" w:rsidRPr="009D1225" w:rsidRDefault="00162BE5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1D16034" w14:textId="42DAD9A6" w:rsidR="00D065B3" w:rsidRPr="009D1225" w:rsidRDefault="00D065B3" w:rsidP="00D065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F239BB" w:rsidRPr="009D1225">
        <w:rPr>
          <w:rFonts w:ascii="Arial" w:hAnsi="Arial" w:cs="Arial"/>
          <w:sz w:val="24"/>
          <w:szCs w:val="24"/>
          <w:lang w:eastAsia="hu-HU"/>
        </w:rPr>
        <w:t>8</w:t>
      </w:r>
      <w:r w:rsidRPr="009D1225">
        <w:rPr>
          <w:rFonts w:ascii="Arial" w:hAnsi="Arial" w:cs="Arial"/>
          <w:sz w:val="24"/>
          <w:szCs w:val="24"/>
          <w:lang w:eastAsia="hu-HU"/>
        </w:rPr>
        <w:t>)</w:t>
      </w:r>
      <w:r w:rsidR="00F64504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A köztemetés iránti kérelem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10</w:t>
      </w:r>
      <w:r w:rsidR="0017501C" w:rsidRPr="009D1225">
        <w:rPr>
          <w:rFonts w:ascii="Arial" w:hAnsi="Arial" w:cs="Arial"/>
          <w:sz w:val="24"/>
          <w:szCs w:val="24"/>
          <w:lang w:eastAsia="hu-HU"/>
        </w:rPr>
        <w:t>.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melléklet szerinti formanyomtatványon nyújtható be, amelyhez csatolni kell:</w:t>
      </w:r>
    </w:p>
    <w:p w14:paraId="4CD3F635" w14:textId="77777777" w:rsidR="00301FF0" w:rsidRPr="009D1225" w:rsidRDefault="00301FF0" w:rsidP="00301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a) a támogatást kérő jövedelméről szóló igazolást,</w:t>
      </w:r>
    </w:p>
    <w:p w14:paraId="7A99341B" w14:textId="77777777" w:rsidR="00301FF0" w:rsidRPr="009D1225" w:rsidRDefault="00301FF0" w:rsidP="00301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b) a család tagjainak jövedelméről szóló igazolást,</w:t>
      </w:r>
    </w:p>
    <w:p w14:paraId="6270DC61" w14:textId="576F284D" w:rsidR="00301FF0" w:rsidRPr="009D1225" w:rsidRDefault="00301FF0" w:rsidP="00301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lastRenderedPageBreak/>
        <w:t xml:space="preserve">c) </w:t>
      </w:r>
      <w:r w:rsidR="00400A0C" w:rsidRPr="009D1225">
        <w:rPr>
          <w:rFonts w:ascii="Arial" w:hAnsi="Arial" w:cs="Arial"/>
          <w:sz w:val="24"/>
          <w:szCs w:val="24"/>
        </w:rPr>
        <w:t>az elhunyt halotti anyakönyvi kivonata,</w:t>
      </w:r>
    </w:p>
    <w:p w14:paraId="1EC356B9" w14:textId="6F417134" w:rsidR="00301FF0" w:rsidRPr="009D1225" w:rsidRDefault="00301FF0" w:rsidP="00301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d) </w:t>
      </w:r>
      <w:r w:rsidR="00400A0C" w:rsidRPr="009D1225">
        <w:rPr>
          <w:rFonts w:ascii="Arial" w:hAnsi="Arial" w:cs="Arial"/>
          <w:sz w:val="24"/>
          <w:szCs w:val="24"/>
        </w:rPr>
        <w:t>az elhunyt halottvizsgálati bizonyítványa,</w:t>
      </w:r>
    </w:p>
    <w:p w14:paraId="46E2B6BF" w14:textId="1398E473" w:rsidR="00301FF0" w:rsidRPr="009D1225" w:rsidRDefault="00301FF0" w:rsidP="00301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 xml:space="preserve">e) </w:t>
      </w:r>
      <w:r w:rsidR="00400A0C" w:rsidRPr="009D1225">
        <w:rPr>
          <w:rFonts w:ascii="Arial" w:hAnsi="Arial" w:cs="Arial"/>
          <w:sz w:val="24"/>
          <w:szCs w:val="24"/>
        </w:rPr>
        <w:t>az elhunyt személy eltemettetésére köteles személy(</w:t>
      </w:r>
      <w:proofErr w:type="spellStart"/>
      <w:r w:rsidR="00400A0C" w:rsidRPr="009D1225">
        <w:rPr>
          <w:rFonts w:ascii="Arial" w:hAnsi="Arial" w:cs="Arial"/>
          <w:sz w:val="24"/>
          <w:szCs w:val="24"/>
        </w:rPr>
        <w:t>ek</w:t>
      </w:r>
      <w:proofErr w:type="spellEnd"/>
      <w:r w:rsidR="00400A0C" w:rsidRPr="009D1225">
        <w:rPr>
          <w:rFonts w:ascii="Arial" w:hAnsi="Arial" w:cs="Arial"/>
          <w:sz w:val="24"/>
          <w:szCs w:val="24"/>
        </w:rPr>
        <w:t>) hozzájárulása a köztemetés jóváhagyásáról.</w:t>
      </w:r>
      <w:r w:rsidRPr="009D1225">
        <w:rPr>
          <w:rFonts w:ascii="Arial" w:hAnsi="Arial" w:cs="Arial"/>
          <w:sz w:val="24"/>
          <w:szCs w:val="24"/>
        </w:rPr>
        <w:t xml:space="preserve"> </w:t>
      </w:r>
    </w:p>
    <w:p w14:paraId="3146BAF3" w14:textId="4F734131" w:rsidR="00D065B3" w:rsidRPr="009D1225" w:rsidRDefault="00D065B3" w:rsidP="00D065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6BBB142" w14:textId="60644BD4" w:rsidR="00D065B3" w:rsidRPr="009D1225" w:rsidRDefault="00F239BB" w:rsidP="00511F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(9)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támogatás</w:t>
      </w:r>
      <w:r w:rsidR="004C402B" w:rsidRPr="009D1225">
        <w:rPr>
          <w:rFonts w:ascii="Arial" w:hAnsi="Arial" w:cs="Arial"/>
          <w:sz w:val="24"/>
          <w:szCs w:val="24"/>
          <w:lang w:eastAsia="hu-HU"/>
        </w:rPr>
        <w:t>ok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igénylése esetén a kérelmező köteles az elbíráláshoz szükséges adatokat az eljáró szerv rendelkezésére bocsátani</w:t>
      </w:r>
      <w:r w:rsidR="00D065B3"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378746E7" w14:textId="4F74966D" w:rsidR="00F875FC" w:rsidRPr="009D1225" w:rsidRDefault="00D065B3" w:rsidP="00511F19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5BB7ECA6" w14:textId="6D41A3E7" w:rsidR="00F875FC" w:rsidRPr="00511F19" w:rsidRDefault="00511F19" w:rsidP="00511F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(10)</w:t>
      </w:r>
      <w:r w:rsidR="00F239BB" w:rsidRPr="00511F1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511F19">
        <w:rPr>
          <w:rFonts w:ascii="Arial" w:hAnsi="Arial" w:cs="Arial"/>
          <w:sz w:val="24"/>
          <w:szCs w:val="24"/>
          <w:lang w:eastAsia="hu-HU"/>
        </w:rPr>
        <w:t>A rendkívüli települési támogatást a döntés véglegessé válását követő 8 munkanapon belül kell folyósítani, kifizetni, illetve átadni.</w:t>
      </w:r>
    </w:p>
    <w:p w14:paraId="39FE8940" w14:textId="19798440" w:rsidR="00F875FC" w:rsidRPr="009D1225" w:rsidRDefault="00F875FC" w:rsidP="00511F19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655BAF51" w14:textId="66B4E363" w:rsidR="00F252DA" w:rsidRPr="009D1225" w:rsidRDefault="00F252DA" w:rsidP="00511F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bookmarkStart w:id="7" w:name="_Hlk71021291"/>
      <w:r w:rsidRPr="009D1225">
        <w:rPr>
          <w:rFonts w:ascii="Arial" w:hAnsi="Arial" w:cs="Arial"/>
          <w:sz w:val="24"/>
          <w:szCs w:val="24"/>
          <w:lang w:eastAsia="hu-HU"/>
        </w:rPr>
        <w:t>(1</w:t>
      </w:r>
      <w:r w:rsidR="00511F19">
        <w:rPr>
          <w:rFonts w:ascii="Arial" w:hAnsi="Arial" w:cs="Arial"/>
          <w:sz w:val="24"/>
          <w:szCs w:val="24"/>
          <w:lang w:eastAsia="hu-HU"/>
        </w:rPr>
        <w:t>1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) A települési támogatás felhasználását a hatáskör gyakorlója </w:t>
      </w:r>
      <w:r w:rsidRPr="009D1225">
        <w:rPr>
          <w:rFonts w:ascii="Arial" w:hAnsi="Arial" w:cs="Arial"/>
          <w:sz w:val="24"/>
          <w:szCs w:val="24"/>
        </w:rPr>
        <w:t xml:space="preserve">az általános közigazgatási rendtartásról szóló törvény (a továbbiakban: </w:t>
      </w:r>
      <w:proofErr w:type="spellStart"/>
      <w:r w:rsidRPr="009D1225">
        <w:rPr>
          <w:rFonts w:ascii="Arial" w:hAnsi="Arial" w:cs="Arial"/>
          <w:sz w:val="24"/>
          <w:szCs w:val="24"/>
        </w:rPr>
        <w:t>Ákr</w:t>
      </w:r>
      <w:proofErr w:type="spellEnd"/>
      <w:r w:rsidRPr="009D1225">
        <w:rPr>
          <w:rFonts w:ascii="Arial" w:hAnsi="Arial" w:cs="Arial"/>
          <w:sz w:val="24"/>
          <w:szCs w:val="24"/>
        </w:rPr>
        <w:t xml:space="preserve">.) rendelkezései alapján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ellenőrzi. </w:t>
      </w:r>
    </w:p>
    <w:p w14:paraId="05A2C3F6" w14:textId="0961B099" w:rsidR="00614CF2" w:rsidRPr="009D1225" w:rsidRDefault="00614CF2" w:rsidP="00F252DA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bookmarkEnd w:id="7"/>
    <w:p w14:paraId="29F55608" w14:textId="61454653" w:rsidR="00F875FC" w:rsidRPr="009D1225" w:rsidRDefault="00F875FC" w:rsidP="008F0317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§ (1) A</w:t>
      </w:r>
      <w:r w:rsidR="00CE25C7" w:rsidRPr="009D1225">
        <w:rPr>
          <w:rFonts w:ascii="Arial" w:hAnsi="Arial" w:cs="Arial"/>
          <w:sz w:val="24"/>
          <w:szCs w:val="24"/>
          <w:lang w:eastAsia="hu-HU"/>
        </w:rPr>
        <w:t xml:space="preserve"> támogatást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jogosulatlanul </w:t>
      </w:r>
      <w:r w:rsidR="00CE25C7" w:rsidRPr="009D1225">
        <w:rPr>
          <w:rFonts w:ascii="Arial" w:hAnsi="Arial" w:cs="Arial"/>
          <w:sz w:val="24"/>
          <w:szCs w:val="24"/>
          <w:lang w:eastAsia="hu-HU"/>
        </w:rPr>
        <w:t xml:space="preserve">és rosszhiszeműen </w:t>
      </w:r>
      <w:r w:rsidRPr="009D1225">
        <w:rPr>
          <w:rFonts w:ascii="Arial" w:hAnsi="Arial" w:cs="Arial"/>
          <w:sz w:val="24"/>
          <w:szCs w:val="24"/>
          <w:lang w:eastAsia="hu-HU"/>
        </w:rPr>
        <w:t>igénybe vevőt kötelezni kell a</w:t>
      </w:r>
      <w:r w:rsidR="00872D37" w:rsidRPr="009D1225">
        <w:rPr>
          <w:rFonts w:ascii="Arial" w:hAnsi="Arial" w:cs="Arial"/>
          <w:sz w:val="24"/>
          <w:szCs w:val="24"/>
          <w:lang w:eastAsia="hu-HU"/>
        </w:rPr>
        <w:t xml:space="preserve"> támogatás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megtérítésére, visszafizetésére. A megtérítés, visszafizetés elrendelése esetén az Sztv. </w:t>
      </w:r>
      <w:r w:rsidR="00CE25C7" w:rsidRPr="009D1225">
        <w:rPr>
          <w:rFonts w:ascii="Arial" w:hAnsi="Arial" w:cs="Arial"/>
          <w:sz w:val="24"/>
          <w:szCs w:val="24"/>
          <w:lang w:eastAsia="hu-HU"/>
        </w:rPr>
        <w:t xml:space="preserve">9. §, 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17. §, </w:t>
      </w:r>
      <w:r w:rsidR="00CE25C7" w:rsidRPr="009D1225">
        <w:rPr>
          <w:rFonts w:ascii="Arial" w:hAnsi="Arial" w:cs="Arial"/>
          <w:sz w:val="24"/>
          <w:szCs w:val="24"/>
          <w:lang w:eastAsia="hu-HU"/>
        </w:rPr>
        <w:t xml:space="preserve">és a </w:t>
      </w:r>
      <w:r w:rsidRPr="009D1225">
        <w:rPr>
          <w:rFonts w:ascii="Arial" w:hAnsi="Arial" w:cs="Arial"/>
          <w:sz w:val="24"/>
          <w:szCs w:val="24"/>
          <w:lang w:eastAsia="hu-HU"/>
        </w:rPr>
        <w:t>17/A. §</w:t>
      </w:r>
      <w:r w:rsidR="001B40B7" w:rsidRPr="009D1225">
        <w:rPr>
          <w:rFonts w:ascii="Arial" w:hAnsi="Arial" w:cs="Arial"/>
          <w:sz w:val="24"/>
          <w:szCs w:val="24"/>
          <w:lang w:eastAsia="hu-HU"/>
        </w:rPr>
        <w:t>-</w:t>
      </w:r>
      <w:proofErr w:type="spellStart"/>
      <w:r w:rsidR="001B40B7" w:rsidRPr="009D1225">
        <w:rPr>
          <w:rFonts w:ascii="Arial" w:hAnsi="Arial" w:cs="Arial"/>
          <w:sz w:val="24"/>
          <w:szCs w:val="24"/>
          <w:lang w:eastAsia="hu-HU"/>
        </w:rPr>
        <w:t>a</w:t>
      </w:r>
      <w:r w:rsidR="00872D37" w:rsidRPr="009D1225">
        <w:rPr>
          <w:rFonts w:ascii="Arial" w:hAnsi="Arial" w:cs="Arial"/>
          <w:sz w:val="24"/>
          <w:szCs w:val="24"/>
          <w:lang w:eastAsia="hu-HU"/>
        </w:rPr>
        <w:t>i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 szerint kell eljárni.</w:t>
      </w:r>
    </w:p>
    <w:p w14:paraId="43F22D13" w14:textId="77777777" w:rsidR="00F875FC" w:rsidRPr="009D1225" w:rsidRDefault="00F875FC" w:rsidP="00091FF7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3CB80646" w14:textId="3048A74F" w:rsidR="00F875FC" w:rsidRPr="009D1225" w:rsidRDefault="00F239BB" w:rsidP="008F0317">
      <w:pPr>
        <w:pStyle w:val="Norml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9D1225">
        <w:rPr>
          <w:rFonts w:ascii="Arial" w:hAnsi="Arial" w:cs="Arial"/>
        </w:rPr>
        <w:t xml:space="preserve"> </w:t>
      </w:r>
      <w:r w:rsidR="00F875FC" w:rsidRPr="009D1225">
        <w:rPr>
          <w:rFonts w:ascii="Arial" w:hAnsi="Arial" w:cs="Arial"/>
        </w:rPr>
        <w:t xml:space="preserve">A jogosulatlanul és rosszhiszeműen igénybe vett támogatás megtérítését elrendelő döntés véglegessé válását követő 15 napon belül benyújtott kérelemre a polgármester a megtérítés és kamat összegét </w:t>
      </w:r>
    </w:p>
    <w:p w14:paraId="7AD57322" w14:textId="77777777" w:rsidR="00F875FC" w:rsidRPr="009D1225" w:rsidRDefault="00F875FC" w:rsidP="002D110D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D1225">
        <w:rPr>
          <w:rFonts w:ascii="Arial" w:hAnsi="Arial" w:cs="Arial"/>
        </w:rPr>
        <w:t>a) részletekben fizetteti meg, ha a kötelezett</w:t>
      </w:r>
    </w:p>
    <w:p w14:paraId="69AED908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9D1225">
        <w:rPr>
          <w:rFonts w:ascii="Arial" w:hAnsi="Arial" w:cs="Arial"/>
        </w:rPr>
        <w:t>aa</w:t>
      </w:r>
      <w:proofErr w:type="spellEnd"/>
      <w:r w:rsidRPr="009D1225">
        <w:rPr>
          <w:rFonts w:ascii="Arial" w:hAnsi="Arial" w:cs="Arial"/>
        </w:rPr>
        <w:t>) egyedül élő és havi jövedelme az öregségi nyugdíj mindenkori legkisebb összegének 250 %-át,</w:t>
      </w:r>
    </w:p>
    <w:p w14:paraId="73C90782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9D1225">
        <w:rPr>
          <w:rFonts w:ascii="Arial" w:hAnsi="Arial" w:cs="Arial"/>
        </w:rPr>
        <w:t>ab) családjában az egy főre jutó havi jövedelem az öregségi nyugdíj mindenkori legkisebb összegének 200 %-át nem haladja meg,  </w:t>
      </w:r>
    </w:p>
    <w:p w14:paraId="0231ECE2" w14:textId="77777777" w:rsidR="00F875FC" w:rsidRPr="009D1225" w:rsidRDefault="00F875FC" w:rsidP="002D110D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9D1225">
        <w:rPr>
          <w:rFonts w:ascii="Arial" w:hAnsi="Arial" w:cs="Arial"/>
        </w:rPr>
        <w:t>b) csökkenti, ha a kötelezett</w:t>
      </w:r>
    </w:p>
    <w:p w14:paraId="505947E2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9D1225">
        <w:rPr>
          <w:rFonts w:ascii="Arial" w:hAnsi="Arial" w:cs="Arial"/>
        </w:rPr>
        <w:t>ba</w:t>
      </w:r>
      <w:proofErr w:type="spellEnd"/>
      <w:r w:rsidRPr="009D1225">
        <w:rPr>
          <w:rFonts w:ascii="Arial" w:hAnsi="Arial" w:cs="Arial"/>
        </w:rPr>
        <w:t>) egyedül élő és havi jövedelme az öregségi nyugdíj mindenkori legkisebb összegének 200 %-át,</w:t>
      </w:r>
    </w:p>
    <w:p w14:paraId="0C278246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9D1225">
        <w:rPr>
          <w:rFonts w:ascii="Arial" w:hAnsi="Arial" w:cs="Arial"/>
        </w:rPr>
        <w:t>bb</w:t>
      </w:r>
      <w:proofErr w:type="spellEnd"/>
      <w:r w:rsidRPr="009D1225">
        <w:rPr>
          <w:rFonts w:ascii="Arial" w:hAnsi="Arial" w:cs="Arial"/>
        </w:rPr>
        <w:t>) családjában az egy főre jutó havi jövedelem az öregségi nyugdíj mindenkori legkisebb összegének 150 %-át nem haladja meg,</w:t>
      </w:r>
    </w:p>
    <w:p w14:paraId="62BD6163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9D1225">
        <w:rPr>
          <w:rFonts w:ascii="Arial" w:hAnsi="Arial" w:cs="Arial"/>
        </w:rPr>
        <w:t>c) elengedi, ha a kötelezett</w:t>
      </w:r>
    </w:p>
    <w:p w14:paraId="164E0861" w14:textId="33E0F27F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9D1225">
        <w:rPr>
          <w:rFonts w:ascii="Arial" w:hAnsi="Arial" w:cs="Arial"/>
        </w:rPr>
        <w:t>ca</w:t>
      </w:r>
      <w:proofErr w:type="spellEnd"/>
      <w:r w:rsidRPr="009D1225">
        <w:rPr>
          <w:rFonts w:ascii="Arial" w:hAnsi="Arial" w:cs="Arial"/>
        </w:rPr>
        <w:t xml:space="preserve">) egyedül élő és havi jövedelme az öregségi nyugdíj mindenkori legkisebb összegének 150 %-át, </w:t>
      </w:r>
    </w:p>
    <w:p w14:paraId="4AA43CEA" w14:textId="792C98CE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9D1225">
        <w:rPr>
          <w:rFonts w:ascii="Arial" w:hAnsi="Arial" w:cs="Arial"/>
        </w:rPr>
        <w:t>cb</w:t>
      </w:r>
      <w:proofErr w:type="spellEnd"/>
      <w:r w:rsidRPr="009D1225">
        <w:rPr>
          <w:rFonts w:ascii="Arial" w:hAnsi="Arial" w:cs="Arial"/>
        </w:rPr>
        <w:t xml:space="preserve">) családjában az egy főre jutó havi jövedelem az öregségi nyugdíj mindenkori legkisebb összegét nem haladja meg. </w:t>
      </w:r>
    </w:p>
    <w:p w14:paraId="19C1C862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3A31163E" w14:textId="3EEF0774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9D1225">
        <w:rPr>
          <w:rFonts w:ascii="Arial" w:hAnsi="Arial" w:cs="Arial"/>
        </w:rPr>
        <w:t xml:space="preserve">(3) A részletfizetés legfeljebb </w:t>
      </w:r>
      <w:r w:rsidR="00CC7462" w:rsidRPr="009D1225">
        <w:rPr>
          <w:rFonts w:ascii="Arial" w:hAnsi="Arial" w:cs="Arial"/>
        </w:rPr>
        <w:t xml:space="preserve">12 </w:t>
      </w:r>
      <w:r w:rsidRPr="009D1225">
        <w:rPr>
          <w:rFonts w:ascii="Arial" w:hAnsi="Arial" w:cs="Arial"/>
        </w:rPr>
        <w:t>havi időtartamra engedélyezhető.</w:t>
      </w:r>
    </w:p>
    <w:p w14:paraId="082F1CAC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126BA54A" w14:textId="77777777" w:rsidR="00F875FC" w:rsidRPr="009D1225" w:rsidRDefault="00F875FC" w:rsidP="002D110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9D1225">
        <w:rPr>
          <w:rFonts w:ascii="Arial" w:hAnsi="Arial" w:cs="Arial"/>
        </w:rPr>
        <w:t>(4) A csökkentés mértéke nem haladhatja meg a fizetési kötelezettség 60 %-át.</w:t>
      </w:r>
    </w:p>
    <w:p w14:paraId="46B0C134" w14:textId="77777777" w:rsidR="00F875FC" w:rsidRPr="009D1225" w:rsidRDefault="00F875FC" w:rsidP="002D110D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  <w:lang w:eastAsia="hu-HU"/>
        </w:rPr>
      </w:pPr>
    </w:p>
    <w:p w14:paraId="05F0C003" w14:textId="23CAF9F5" w:rsidR="00F875FC" w:rsidRPr="009D1225" w:rsidRDefault="00F875FC" w:rsidP="008F0317">
      <w:pPr>
        <w:pStyle w:val="Listaszerbekezds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§ A szociális hatáskör gyakorlója a tárgynegyedévet követő első képviselő-testületi ülésen köteles beszámolni arról, hogy támogatási formánként:</w:t>
      </w:r>
    </w:p>
    <w:p w14:paraId="0002D796" w14:textId="57C3D318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hány rászorulót részesített támogatásban,</w:t>
      </w:r>
    </w:p>
    <w:p w14:paraId="08153437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hány kérelmet utasított el,</w:t>
      </w:r>
    </w:p>
    <w:p w14:paraId="3080E797" w14:textId="0E861B36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összesen hány kérelmező részesül támogatásban,</w:t>
      </w:r>
    </w:p>
    <w:p w14:paraId="5C4169B6" w14:textId="49CE91C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d) hány támogatás szűnt meg és</w:t>
      </w:r>
    </w:p>
    <w:p w14:paraId="54815464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e) mekkora összeg került a beszámolás időpontjáig felhasználásra.</w:t>
      </w:r>
    </w:p>
    <w:p w14:paraId="008F620A" w14:textId="77777777" w:rsidR="00F875FC" w:rsidRPr="009D1225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729873C" w14:textId="06585A34" w:rsidR="00F875FC" w:rsidRPr="009D1225" w:rsidRDefault="00B46AE8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5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. </w:t>
      </w:r>
      <w:r w:rsidR="00633B5A" w:rsidRPr="009D1225">
        <w:rPr>
          <w:rFonts w:ascii="Arial" w:hAnsi="Arial" w:cs="Arial"/>
          <w:sz w:val="24"/>
          <w:szCs w:val="24"/>
          <w:lang w:eastAsia="hu-HU"/>
        </w:rPr>
        <w:t>Személyes gondoskodást nyújtó s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zociális alapszolgáltatások formái</w:t>
      </w:r>
      <w:r w:rsidR="00CF45D7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2DB24204" w14:textId="77777777" w:rsidR="00F875FC" w:rsidRPr="009D1225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2A9B4CA0" w14:textId="10DB3700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146C53" w:rsidRPr="009D1225">
        <w:rPr>
          <w:rFonts w:ascii="Arial" w:hAnsi="Arial" w:cs="Arial"/>
          <w:sz w:val="24"/>
          <w:szCs w:val="24"/>
          <w:lang w:eastAsia="hu-HU"/>
        </w:rPr>
        <w:t>7</w:t>
      </w:r>
      <w:r w:rsidRPr="009D1225">
        <w:rPr>
          <w:rFonts w:ascii="Arial" w:hAnsi="Arial" w:cs="Arial"/>
          <w:sz w:val="24"/>
          <w:szCs w:val="24"/>
          <w:lang w:eastAsia="hu-HU"/>
        </w:rPr>
        <w:t>. § (1) Az Önkormányzat által biztosított személyes gondoskodást nyújtó szociális alapszolgáltatások:</w:t>
      </w:r>
    </w:p>
    <w:p w14:paraId="22D7604E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étkeztetés,</w:t>
      </w:r>
    </w:p>
    <w:p w14:paraId="3B96636F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házi segítségnyújtás,</w:t>
      </w:r>
    </w:p>
    <w:p w14:paraId="13715DA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családsegítés,</w:t>
      </w:r>
    </w:p>
    <w:p w14:paraId="7F22E90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d) nappali ellátás.</w:t>
      </w:r>
    </w:p>
    <w:p w14:paraId="7953443A" w14:textId="77777777" w:rsidR="00F875FC" w:rsidRPr="009D1225" w:rsidRDefault="00F875FC" w:rsidP="00DA78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A6D6161" w14:textId="5EE60F43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Az Önkormányzat a szociális alapszolgáltatásokat a Berhidai Szociális Társulás fenntartásában működő Berhidai Szociális és Gyermekjóléti Szolgálat (a továbbiakban: Intézmény) (8181 Berhida, Veszprémi út 1-3.) útján biztosítja.</w:t>
      </w:r>
    </w:p>
    <w:p w14:paraId="3AE475AD" w14:textId="77777777" w:rsidR="00DF11C7" w:rsidRPr="009D1225" w:rsidRDefault="00DF11C7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DC3B7DD" w14:textId="6ED9268D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146C53" w:rsidRPr="009D1225">
        <w:rPr>
          <w:rFonts w:ascii="Arial" w:hAnsi="Arial" w:cs="Arial"/>
          <w:sz w:val="24"/>
          <w:szCs w:val="24"/>
          <w:lang w:eastAsia="hu-HU"/>
        </w:rPr>
        <w:t>8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§ (1) Az étkeztetés keretében legalább napi egyszeri meleg étkezést kell biztosítani a (3) bekezdésben meghatározott szociálisan rászorultaknak: </w:t>
      </w:r>
    </w:p>
    <w:p w14:paraId="48715F0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a Süni Napközi-otthonos Óvoda konyhájáról, vagy</w:t>
      </w:r>
    </w:p>
    <w:p w14:paraId="405806F5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közétkeztetést végző vállalkozással kötött szerződés alapján.</w:t>
      </w:r>
    </w:p>
    <w:p w14:paraId="0C0FB64E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1D184E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Az étkeztetés szolgáltatási formája szociális konyha.</w:t>
      </w:r>
    </w:p>
    <w:p w14:paraId="6DE3B4EE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3A0FEB4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(3) Az étkeztetés igénybevétele szempontjából</w:t>
      </w:r>
    </w:p>
    <w:p w14:paraId="62581D20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életkora miatt szociálisan rászoruló az a személy, aki a 60. életévét betöltötte és rendszeres jövedelemmel nem rendelkezik,</w:t>
      </w:r>
    </w:p>
    <w:p w14:paraId="69623761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egészségi állapota miatt szociálisan rászorulónak kell tekinteni azt a személyt, aki mozgásában korlátozott, betegsége miatt önmaga ellátásáról – részben vagy teljesen – gondoskodni nem tud,</w:t>
      </w:r>
    </w:p>
    <w:p w14:paraId="77F36D8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fogyatékossága miatt szociálisan rászorulónak kell tekinteni azt a személyt, aki fogyatékossági támogatásban vagy emelt összegű családi pótlékban részesül,</w:t>
      </w:r>
    </w:p>
    <w:p w14:paraId="50BD1C4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d) pszichiátriai betegsége, szenvedélybetegsége miatt szociálisan rászorulónak kell tekinteni azt a személyt, aki fekvőbeteg-gyógyintézeti kezelést nem igényel, önmaga ellátására részben képes,</w:t>
      </w:r>
    </w:p>
    <w:p w14:paraId="01F3640F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e) hajléktalansága miatt szociálisan rászorulónak kell tekinteni azt a személyt, aki bejelentett lakóhellyel nem rendelkezik, de életvitelszerűen Berhida közigazgatási területén tartózkodik, és legalább napi egyszeri étkezéséről önmaga, illetve eltartottjai részére tartósan vagy átmeneti jelleggel nem képes gondoskodni.</w:t>
      </w:r>
    </w:p>
    <w:p w14:paraId="71523BC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D909063" w14:textId="360DD2F0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146C53" w:rsidRPr="009D1225">
        <w:rPr>
          <w:rFonts w:ascii="Arial" w:hAnsi="Arial" w:cs="Arial"/>
          <w:sz w:val="24"/>
          <w:szCs w:val="24"/>
          <w:lang w:eastAsia="hu-HU"/>
        </w:rPr>
        <w:t>9</w:t>
      </w:r>
      <w:r w:rsidRPr="009D1225">
        <w:rPr>
          <w:rFonts w:ascii="Arial" w:hAnsi="Arial" w:cs="Arial"/>
          <w:sz w:val="24"/>
          <w:szCs w:val="24"/>
          <w:lang w:eastAsia="hu-HU"/>
        </w:rPr>
        <w:t>. § A házi segítségnyújtás keretében a Sztv. 63. §-</w:t>
      </w:r>
      <w:proofErr w:type="spellStart"/>
      <w:r w:rsidRPr="009D1225">
        <w:rPr>
          <w:rFonts w:ascii="Arial" w:hAnsi="Arial" w:cs="Arial"/>
          <w:sz w:val="24"/>
          <w:szCs w:val="24"/>
          <w:lang w:eastAsia="hu-HU"/>
        </w:rPr>
        <w:t>ában</w:t>
      </w:r>
      <w:proofErr w:type="spellEnd"/>
      <w:r w:rsidRPr="009D1225">
        <w:rPr>
          <w:rFonts w:ascii="Arial" w:hAnsi="Arial" w:cs="Arial"/>
          <w:sz w:val="24"/>
          <w:szCs w:val="24"/>
          <w:lang w:eastAsia="hu-HU"/>
        </w:rPr>
        <w:t xml:space="preserve"> meghatározott gondozási szükséglettel rendelkező házi segítségnyújtást igénylő személyek ellátásáról kell gondoskodni.</w:t>
      </w:r>
    </w:p>
    <w:p w14:paraId="2E001383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AC363BB" w14:textId="685D2189" w:rsidR="00F875FC" w:rsidRPr="009D1225" w:rsidRDefault="00146C5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20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§ A Sztv. 64. §-a szerinti családsegítés térítésmentes igénybevétele az Intézmény vezetőjéhez (a továbbiakban: Intézményvezető) intézett kérelemre, vagy jelzés alapján történik.</w:t>
      </w:r>
    </w:p>
    <w:p w14:paraId="34D5EA54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1824E264" w14:textId="0852F5CB" w:rsidR="00F875FC" w:rsidRPr="009D1225" w:rsidRDefault="00146C53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</w:t>
      </w:r>
      <w:r w:rsidR="00091FF7" w:rsidRPr="009D1225">
        <w:rPr>
          <w:rFonts w:ascii="Arial" w:hAnsi="Arial" w:cs="Arial"/>
          <w:sz w:val="24"/>
          <w:szCs w:val="24"/>
          <w:lang w:eastAsia="hu-HU"/>
        </w:rPr>
        <w:t>1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§ Az önmaguk ellátására részben képes személyek nappali ellátását az Intézmény biztosítja.</w:t>
      </w:r>
    </w:p>
    <w:p w14:paraId="5A0DE3A7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1E368E3" w14:textId="57146333" w:rsidR="00F875FC" w:rsidRPr="009D1225" w:rsidRDefault="00B46AE8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6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Személyes gondoskodást nyújtó szociális alapszolgáltatások igénybevételének módja</w:t>
      </w:r>
    </w:p>
    <w:p w14:paraId="6C3BC9E4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CBD3294" w14:textId="3B052000" w:rsidR="00F875FC" w:rsidRPr="009D1225" w:rsidRDefault="001815B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2</w:t>
      </w:r>
      <w:r w:rsidR="00091FF7" w:rsidRPr="009D1225">
        <w:rPr>
          <w:rFonts w:ascii="Arial" w:hAnsi="Arial" w:cs="Arial"/>
          <w:sz w:val="24"/>
          <w:szCs w:val="24"/>
          <w:lang w:eastAsia="hu-HU"/>
        </w:rPr>
        <w:t>2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. § (1) A </w:t>
      </w:r>
      <w:bookmarkStart w:id="8" w:name="_Hlk65497961"/>
      <w:r w:rsidR="00F875FC" w:rsidRPr="009D1225">
        <w:rPr>
          <w:rFonts w:ascii="Arial" w:hAnsi="Arial" w:cs="Arial"/>
          <w:sz w:val="24"/>
          <w:szCs w:val="24"/>
          <w:lang w:eastAsia="hu-HU"/>
        </w:rPr>
        <w:t>szociális alapszolgáltatások</w:t>
      </w:r>
      <w:bookmarkEnd w:id="8"/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iránti kérelmet az Intézményvezetőhöz kell benyújtani, vagy postai küldeményként feladni az erre a célra rendszeresített formanyomtatványon. A formanyomtatványok az Intézményben rendelkezésre állnak, valamint letölthetők a </w:t>
      </w:r>
      <w:r w:rsidR="00F875FC" w:rsidRPr="009D1225">
        <w:rPr>
          <w:rFonts w:ascii="Arial" w:hAnsi="Arial" w:cs="Arial"/>
          <w:sz w:val="24"/>
          <w:szCs w:val="24"/>
        </w:rPr>
        <w:t xml:space="preserve">https://berhida.asp.lgov.hu/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honlapról.</w:t>
      </w:r>
    </w:p>
    <w:p w14:paraId="114A304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62A1B4E" w14:textId="195ECD61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(2) Az étkeztetés iránti kérelem formanyomtatványt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11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melléklet, a házi segítségnyújtás iránti kérelem formanyomtatványt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12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melléklet, a családsegítés iránti kérelem formanyomtatványt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13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melléklet, a nappali ellátás iránti kérelem formanyomtatványt a </w:t>
      </w:r>
      <w:r w:rsidR="0088476F" w:rsidRPr="009D1225">
        <w:rPr>
          <w:rFonts w:ascii="Arial" w:hAnsi="Arial" w:cs="Arial"/>
          <w:sz w:val="24"/>
          <w:szCs w:val="24"/>
          <w:lang w:eastAsia="hu-HU"/>
        </w:rPr>
        <w:t>14</w:t>
      </w:r>
      <w:r w:rsidRPr="009D1225">
        <w:rPr>
          <w:rFonts w:ascii="Arial" w:hAnsi="Arial" w:cs="Arial"/>
          <w:sz w:val="24"/>
          <w:szCs w:val="24"/>
          <w:lang w:eastAsia="hu-HU"/>
        </w:rPr>
        <w:t>. melléklet tartalmazza.</w:t>
      </w:r>
    </w:p>
    <w:p w14:paraId="78667C8A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EC4A7F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(3) A szociális alapszolgáltatás igénybevételének megkezdése előtt - kivéve </w:t>
      </w:r>
      <w:r w:rsidR="00633B5A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9D1225">
        <w:rPr>
          <w:rFonts w:ascii="Arial" w:hAnsi="Arial" w:cs="Arial"/>
          <w:sz w:val="24"/>
          <w:szCs w:val="24"/>
          <w:lang w:eastAsia="hu-HU"/>
        </w:rPr>
        <w:t>családsegítést - az Intézményvezető a szociális alapszolgáltatást igénybe vevővel, illetve törvényes képviselőjével az Sztv.) 94/C. § (1) és (2a) bekezdése alapján írásban megállapodást köt.</w:t>
      </w:r>
    </w:p>
    <w:p w14:paraId="296D06C0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6A8C0ED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(4) A megállapodás tartalmazza:</w:t>
      </w:r>
    </w:p>
    <w:p w14:paraId="22FE2163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az Szt. 94/C. § (3) bekezdésében foglaltakat,</w:t>
      </w:r>
    </w:p>
    <w:p w14:paraId="0A538BEA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a bejelentési kötelezettségre vonatkozó előírásokat,</w:t>
      </w:r>
    </w:p>
    <w:p w14:paraId="422B454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a jogviszony megszűnésének szabályait,</w:t>
      </w:r>
    </w:p>
    <w:p w14:paraId="110DBA9E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d) a panaszjog gyakorlásának módját,</w:t>
      </w:r>
    </w:p>
    <w:p w14:paraId="56BD029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e) a</w:t>
      </w:r>
      <w:r w:rsidR="00495AF2" w:rsidRPr="009D1225">
        <w:rPr>
          <w:rFonts w:ascii="Arial" w:hAnsi="Arial" w:cs="Arial"/>
          <w:sz w:val="24"/>
          <w:szCs w:val="24"/>
          <w:lang w:eastAsia="hu-HU"/>
        </w:rPr>
        <w:t xml:space="preserve"> szociális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E551BF" w:rsidRPr="009D1225">
        <w:rPr>
          <w:rFonts w:ascii="Arial" w:hAnsi="Arial" w:cs="Arial"/>
          <w:sz w:val="24"/>
          <w:szCs w:val="24"/>
          <w:lang w:eastAsia="hu-HU"/>
        </w:rPr>
        <w:t>alapszolgáltatás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szünetelésére vonatkozó rendelkezéseket.</w:t>
      </w:r>
    </w:p>
    <w:p w14:paraId="2C19F1E4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A617BC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FF1158" w:rsidRPr="009D1225">
        <w:rPr>
          <w:rFonts w:ascii="Arial" w:hAnsi="Arial" w:cs="Arial"/>
          <w:sz w:val="24"/>
          <w:szCs w:val="24"/>
          <w:lang w:eastAsia="hu-HU"/>
        </w:rPr>
        <w:t>5</w:t>
      </w:r>
      <w:r w:rsidRPr="009D1225">
        <w:rPr>
          <w:rFonts w:ascii="Arial" w:hAnsi="Arial" w:cs="Arial"/>
          <w:sz w:val="24"/>
          <w:szCs w:val="24"/>
          <w:lang w:eastAsia="hu-HU"/>
        </w:rPr>
        <w:t>) Az Intézményvezető külön eljárás nélkül köteles a</w:t>
      </w:r>
      <w:r w:rsidR="00495AF2" w:rsidRPr="009D1225">
        <w:rPr>
          <w:rFonts w:ascii="Arial" w:hAnsi="Arial" w:cs="Arial"/>
          <w:sz w:val="24"/>
          <w:szCs w:val="24"/>
          <w:lang w:eastAsia="hu-HU"/>
        </w:rPr>
        <w:t xml:space="preserve"> szociális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alapszolgáltatást nyújtani, ha annak elmaradása a kérelmező életét, testi épségét közvetlenül veszélyezteti, figyelemmel a Sztv. 7. §-ban foglalt szabályokra.  </w:t>
      </w:r>
    </w:p>
    <w:p w14:paraId="08D6C48F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23F6337" w14:textId="47E30B98" w:rsidR="00F875FC" w:rsidRPr="009D1225" w:rsidRDefault="00B46AE8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</w:rPr>
        <w:t>7</w:t>
      </w:r>
      <w:r w:rsidR="00F875FC" w:rsidRPr="009D1225">
        <w:rPr>
          <w:rFonts w:ascii="Arial" w:hAnsi="Arial" w:cs="Arial"/>
          <w:sz w:val="24"/>
          <w:szCs w:val="24"/>
        </w:rPr>
        <w:t xml:space="preserve">. </w:t>
      </w:r>
      <w:r w:rsidR="00462F86" w:rsidRPr="009D1225">
        <w:rPr>
          <w:rFonts w:ascii="Arial" w:hAnsi="Arial" w:cs="Arial"/>
          <w:sz w:val="24"/>
          <w:szCs w:val="24"/>
        </w:rPr>
        <w:t>S</w:t>
      </w:r>
      <w:r w:rsidR="00F875FC" w:rsidRPr="009D1225">
        <w:rPr>
          <w:rFonts w:ascii="Arial" w:hAnsi="Arial" w:cs="Arial"/>
          <w:sz w:val="24"/>
          <w:szCs w:val="24"/>
        </w:rPr>
        <w:t xml:space="preserve">zemélyes gondoskodást nyújtó szociális alapszolgáltatások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Intézményvezető általi</w:t>
      </w:r>
      <w:r w:rsidR="00F875FC" w:rsidRPr="009D1225">
        <w:rPr>
          <w:rFonts w:ascii="Arial" w:hAnsi="Arial" w:cs="Arial"/>
          <w:sz w:val="24"/>
          <w:szCs w:val="24"/>
        </w:rPr>
        <w:t xml:space="preserve"> megszüntetése</w:t>
      </w:r>
    </w:p>
    <w:p w14:paraId="44CDF079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22B396" w14:textId="22E53BF6" w:rsidR="00F875FC" w:rsidRPr="00B84E4B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</w:t>
      </w:r>
      <w:r w:rsidR="00091FF7" w:rsidRPr="009D1225">
        <w:rPr>
          <w:rFonts w:ascii="Arial" w:hAnsi="Arial" w:cs="Arial"/>
          <w:sz w:val="24"/>
          <w:szCs w:val="24"/>
          <w:lang w:eastAsia="hu-HU"/>
        </w:rPr>
        <w:t>3</w:t>
      </w:r>
      <w:r w:rsidRPr="009D1225">
        <w:rPr>
          <w:rFonts w:ascii="Arial" w:hAnsi="Arial" w:cs="Arial"/>
          <w:sz w:val="24"/>
          <w:szCs w:val="24"/>
          <w:lang w:eastAsia="hu-HU"/>
        </w:rPr>
        <w:t>. § (1) Az Intézményvezető felmondja a megállapodást</w:t>
      </w:r>
      <w:r w:rsidR="002B63A7" w:rsidRPr="009D1225">
        <w:rPr>
          <w:rFonts w:ascii="Arial" w:hAnsi="Arial" w:cs="Arial"/>
          <w:sz w:val="24"/>
          <w:szCs w:val="24"/>
          <w:lang w:eastAsia="hu-HU"/>
        </w:rPr>
        <w:t>,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ha az ellátott a térítési díj és </w:t>
      </w:r>
      <w:r w:rsidRPr="00B84E4B">
        <w:rPr>
          <w:rFonts w:ascii="Arial" w:hAnsi="Arial" w:cs="Arial"/>
          <w:sz w:val="24"/>
          <w:szCs w:val="24"/>
          <w:lang w:eastAsia="hu-HU"/>
        </w:rPr>
        <w:t>díjhátralék fizetési kötelezettségének nem tesz eleget és jövedelemvizsgálat lefolytatását nem kezdeményezte</w:t>
      </w:r>
      <w:r w:rsidR="00284FF7" w:rsidRPr="00B84E4B">
        <w:rPr>
          <w:rFonts w:ascii="Arial" w:hAnsi="Arial" w:cs="Arial"/>
          <w:sz w:val="24"/>
          <w:szCs w:val="24"/>
          <w:lang w:eastAsia="hu-HU"/>
        </w:rPr>
        <w:t>.</w:t>
      </w:r>
    </w:p>
    <w:p w14:paraId="6A72A6DA" w14:textId="77777777" w:rsidR="00F875FC" w:rsidRPr="00B84E4B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0ED3AA9" w14:textId="74483BB7" w:rsidR="00F875FC" w:rsidRPr="00B84E4B" w:rsidRDefault="002B63A7" w:rsidP="008F031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B84E4B">
        <w:rPr>
          <w:rFonts w:ascii="Arial" w:hAnsi="Arial" w:cs="Arial"/>
          <w:sz w:val="24"/>
          <w:szCs w:val="24"/>
          <w:lang w:eastAsia="hu-HU"/>
        </w:rPr>
        <w:t>Az Intézményvezető azonnali hatállyal felmondja a megállapodást</w:t>
      </w:r>
      <w:r w:rsidRPr="00B84E4B">
        <w:rPr>
          <w:rFonts w:ascii="Arial" w:hAnsi="Arial" w:cs="Arial"/>
          <w:sz w:val="24"/>
          <w:szCs w:val="24"/>
          <w:lang w:eastAsia="hu-HU"/>
        </w:rPr>
        <w:t>:</w:t>
      </w:r>
      <w:r w:rsidR="00F875FC" w:rsidRPr="00B84E4B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6958B3FC" w14:textId="7500AB50" w:rsidR="002B63A7" w:rsidRPr="00B84E4B" w:rsidRDefault="002B63A7" w:rsidP="002B63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>a) az ellátott 30 napot meghaladó távollét esetén, ide nem értve a kórházi kezelés, gyógykezelés, vagy a szolgáltatás más egyéb méltányolható okból történő szünetelésének időtartamát,</w:t>
      </w:r>
    </w:p>
    <w:p w14:paraId="7755A30E" w14:textId="19AF0C2E" w:rsidR="002B63A7" w:rsidRPr="00B84E4B" w:rsidRDefault="002B63A7" w:rsidP="002B63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 xml:space="preserve">b) ha az ellátott magatartására visszavezethető ok miatt nem lehetséges a szolgáltatást teljesíteni, így különösen: </w:t>
      </w:r>
    </w:p>
    <w:p w14:paraId="2B5D4DE4" w14:textId="34FD3C60" w:rsidR="002B63A7" w:rsidRPr="00B84E4B" w:rsidRDefault="002B63A7" w:rsidP="002B63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B84E4B">
        <w:rPr>
          <w:rFonts w:ascii="Arial" w:hAnsi="Arial" w:cs="Arial"/>
          <w:sz w:val="24"/>
          <w:szCs w:val="24"/>
          <w:lang w:eastAsia="hu-HU"/>
        </w:rPr>
        <w:t>ba</w:t>
      </w:r>
      <w:proofErr w:type="spellEnd"/>
      <w:r w:rsidRPr="00B84E4B">
        <w:rPr>
          <w:rFonts w:ascii="Arial" w:hAnsi="Arial" w:cs="Arial"/>
          <w:sz w:val="24"/>
          <w:szCs w:val="24"/>
          <w:lang w:eastAsia="hu-HU"/>
        </w:rPr>
        <w:t xml:space="preserve">) együttműködés hiánya, </w:t>
      </w:r>
    </w:p>
    <w:p w14:paraId="3581FCC5" w14:textId="5382613D" w:rsidR="002B63A7" w:rsidRPr="00B84E4B" w:rsidRDefault="002B63A7" w:rsidP="002B63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B84E4B">
        <w:rPr>
          <w:rFonts w:ascii="Arial" w:hAnsi="Arial" w:cs="Arial"/>
          <w:sz w:val="24"/>
          <w:szCs w:val="24"/>
          <w:lang w:eastAsia="hu-HU"/>
        </w:rPr>
        <w:t>bb</w:t>
      </w:r>
      <w:proofErr w:type="spellEnd"/>
      <w:r w:rsidRPr="00B84E4B">
        <w:rPr>
          <w:rFonts w:ascii="Arial" w:hAnsi="Arial" w:cs="Arial"/>
          <w:sz w:val="24"/>
          <w:szCs w:val="24"/>
          <w:lang w:eastAsia="hu-HU"/>
        </w:rPr>
        <w:t xml:space="preserve">) ittas állapot, </w:t>
      </w:r>
    </w:p>
    <w:p w14:paraId="56CADC58" w14:textId="672F46E1" w:rsidR="002B63A7" w:rsidRPr="00B84E4B" w:rsidRDefault="002B63A7" w:rsidP="002B63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B84E4B">
        <w:rPr>
          <w:rFonts w:ascii="Arial" w:hAnsi="Arial" w:cs="Arial"/>
          <w:sz w:val="24"/>
          <w:szCs w:val="24"/>
          <w:lang w:eastAsia="hu-HU"/>
        </w:rPr>
        <w:t>bd</w:t>
      </w:r>
      <w:proofErr w:type="spellEnd"/>
      <w:r w:rsidRPr="00B84E4B">
        <w:rPr>
          <w:rFonts w:ascii="Arial" w:hAnsi="Arial" w:cs="Arial"/>
          <w:sz w:val="24"/>
          <w:szCs w:val="24"/>
          <w:lang w:eastAsia="hu-HU"/>
        </w:rPr>
        <w:t xml:space="preserve">) fenyegetés, </w:t>
      </w:r>
    </w:p>
    <w:p w14:paraId="3F740073" w14:textId="0A3458DF" w:rsidR="002B63A7" w:rsidRPr="00B84E4B" w:rsidRDefault="002B63A7" w:rsidP="002B63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>be) bántalmazás.</w:t>
      </w:r>
    </w:p>
    <w:p w14:paraId="7B78EE3E" w14:textId="77777777" w:rsidR="002B63A7" w:rsidRPr="00B84E4B" w:rsidRDefault="002B63A7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7F05843" w14:textId="154217FD" w:rsidR="00F875FC" w:rsidRPr="00B84E4B" w:rsidRDefault="002B63A7" w:rsidP="008F031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B84E4B">
        <w:rPr>
          <w:rFonts w:ascii="Arial" w:hAnsi="Arial" w:cs="Arial"/>
          <w:sz w:val="24"/>
          <w:szCs w:val="24"/>
          <w:lang w:eastAsia="hu-HU"/>
        </w:rPr>
        <w:t xml:space="preserve">A megállapodás felmondásával kapcsolatos jogorvoslati kérelmeket a Berhidai Szociális Társulás Társulási Tanácsa bírálja el. </w:t>
      </w:r>
    </w:p>
    <w:p w14:paraId="1A76C747" w14:textId="1BA19DAE" w:rsidR="00F875FC" w:rsidRPr="00B84E4B" w:rsidRDefault="00F875FC" w:rsidP="002D110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9C7A677" w14:textId="049FC444" w:rsidR="00F875FC" w:rsidRPr="00B84E4B" w:rsidRDefault="00B46AE8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>8</w:t>
      </w:r>
      <w:r w:rsidR="00F875FC" w:rsidRPr="00B84E4B">
        <w:rPr>
          <w:rFonts w:ascii="Arial" w:hAnsi="Arial" w:cs="Arial"/>
          <w:sz w:val="24"/>
          <w:szCs w:val="24"/>
          <w:lang w:eastAsia="hu-HU"/>
        </w:rPr>
        <w:t xml:space="preserve">. </w:t>
      </w:r>
      <w:r w:rsidR="00462F86" w:rsidRPr="00B84E4B">
        <w:rPr>
          <w:rFonts w:ascii="Arial" w:hAnsi="Arial" w:cs="Arial"/>
          <w:sz w:val="24"/>
          <w:szCs w:val="24"/>
          <w:lang w:eastAsia="hu-HU"/>
        </w:rPr>
        <w:t>S</w:t>
      </w:r>
      <w:r w:rsidR="00F875FC" w:rsidRPr="00B84E4B">
        <w:rPr>
          <w:rFonts w:ascii="Arial" w:hAnsi="Arial" w:cs="Arial"/>
          <w:sz w:val="24"/>
          <w:szCs w:val="24"/>
          <w:lang w:eastAsia="hu-HU"/>
        </w:rPr>
        <w:t>zemélyes gondoskodást nyújtó szociális alapszolgáltatások</w:t>
      </w:r>
    </w:p>
    <w:p w14:paraId="5B49FB7F" w14:textId="77777777" w:rsidR="00F875FC" w:rsidRPr="00B84E4B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B84E4B">
        <w:rPr>
          <w:rFonts w:ascii="Arial" w:hAnsi="Arial" w:cs="Arial"/>
          <w:sz w:val="24"/>
          <w:szCs w:val="24"/>
          <w:lang w:eastAsia="hu-HU"/>
        </w:rPr>
        <w:t>térítési díja</w:t>
      </w:r>
    </w:p>
    <w:p w14:paraId="40420FED" w14:textId="77777777" w:rsidR="00F875FC" w:rsidRPr="009D1225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4169DA4E" w14:textId="1BD2855D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2</w:t>
      </w:r>
      <w:r w:rsidR="00091FF7" w:rsidRPr="009D1225">
        <w:rPr>
          <w:rFonts w:ascii="Arial" w:hAnsi="Arial" w:cs="Arial"/>
          <w:sz w:val="24"/>
          <w:szCs w:val="24"/>
          <w:lang w:eastAsia="hu-HU"/>
        </w:rPr>
        <w:t>4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§ (1) A személyes gondoskodást nyújtó </w:t>
      </w:r>
      <w:r w:rsidR="00FF1158" w:rsidRPr="009D1225">
        <w:rPr>
          <w:rFonts w:ascii="Arial" w:hAnsi="Arial" w:cs="Arial"/>
          <w:sz w:val="24"/>
          <w:szCs w:val="24"/>
          <w:lang w:eastAsia="hu-HU"/>
        </w:rPr>
        <w:t xml:space="preserve">szociális </w:t>
      </w:r>
      <w:r w:rsidR="00403504" w:rsidRPr="009D1225">
        <w:rPr>
          <w:rFonts w:ascii="Arial" w:hAnsi="Arial" w:cs="Arial"/>
          <w:sz w:val="24"/>
          <w:szCs w:val="24"/>
          <w:lang w:eastAsia="hu-HU"/>
        </w:rPr>
        <w:t>alapszolgáltatások</w:t>
      </w:r>
      <w:r w:rsidRPr="009D1225">
        <w:rPr>
          <w:rFonts w:ascii="Arial" w:hAnsi="Arial" w:cs="Arial"/>
          <w:sz w:val="24"/>
          <w:szCs w:val="24"/>
          <w:lang w:eastAsia="hu-HU"/>
        </w:rPr>
        <w:t>ért – kivéve a családsegítést – térítési díjat kell fizetni.</w:t>
      </w:r>
    </w:p>
    <w:p w14:paraId="14E8A8B2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C9C7DA5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Az intézményi térítési díj mértékét a rendelet 1. számú melléklete tartalmazza.</w:t>
      </w:r>
    </w:p>
    <w:p w14:paraId="6ED14E7F" w14:textId="77777777" w:rsidR="00F875FC" w:rsidRPr="009D1225" w:rsidRDefault="00F875FC" w:rsidP="004E34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EBD4310" w14:textId="762165F0" w:rsidR="00F875FC" w:rsidRPr="009D1225" w:rsidRDefault="00E66927" w:rsidP="004E34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4E346F" w:rsidRPr="009D1225">
        <w:rPr>
          <w:rFonts w:ascii="Arial" w:hAnsi="Arial" w:cs="Arial"/>
          <w:sz w:val="24"/>
          <w:szCs w:val="24"/>
          <w:lang w:eastAsia="hu-HU"/>
        </w:rPr>
        <w:t>3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)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A személyi térítési díjat az Intézményvezető állapítja meg és vizsgálja felül.</w:t>
      </w:r>
    </w:p>
    <w:p w14:paraId="6DC2B06D" w14:textId="77777777" w:rsidR="00F875FC" w:rsidRPr="009D1225" w:rsidRDefault="00F875FC" w:rsidP="004E346F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0F729ED" w14:textId="02EB9AFE" w:rsidR="00F875FC" w:rsidRPr="009D1225" w:rsidRDefault="00E66927" w:rsidP="00E669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</w:t>
      </w:r>
      <w:r w:rsidR="004E346F" w:rsidRPr="009D1225">
        <w:rPr>
          <w:rFonts w:ascii="Arial" w:hAnsi="Arial" w:cs="Arial"/>
          <w:sz w:val="24"/>
          <w:szCs w:val="24"/>
          <w:lang w:eastAsia="hu-HU"/>
        </w:rPr>
        <w:t>4</w:t>
      </w:r>
      <w:r w:rsidRPr="009D1225">
        <w:rPr>
          <w:rFonts w:ascii="Arial" w:hAnsi="Arial" w:cs="Arial"/>
          <w:sz w:val="24"/>
          <w:szCs w:val="24"/>
          <w:lang w:eastAsia="hu-HU"/>
        </w:rPr>
        <w:t>)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 A személyi térítési díj megállapításával kapcsolatos jogorvoslati kérelmeket a Berhidai Szociális Társulás Társulási Tanácsa bírálja el.</w:t>
      </w:r>
    </w:p>
    <w:p w14:paraId="05104B55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D26B460" w14:textId="28C075A0" w:rsidR="00F875FC" w:rsidRPr="009D1225" w:rsidRDefault="00B46AE8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9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. Személyi térítési díj-hátralékra és a személyi térítési díj-kedvezményre vonatkozó szabályok </w:t>
      </w:r>
    </w:p>
    <w:p w14:paraId="30E29F11" w14:textId="77777777" w:rsidR="00F875FC" w:rsidRPr="009D1225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00FD2100" w14:textId="680F98E6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</w:t>
      </w:r>
      <w:r w:rsidR="00091FF7" w:rsidRPr="009D1225">
        <w:rPr>
          <w:rFonts w:ascii="Arial" w:hAnsi="Arial" w:cs="Arial"/>
          <w:sz w:val="24"/>
          <w:szCs w:val="24"/>
          <w:lang w:eastAsia="hu-HU"/>
        </w:rPr>
        <w:t>5</w:t>
      </w:r>
      <w:r w:rsidRPr="009D1225">
        <w:rPr>
          <w:rFonts w:ascii="Arial" w:hAnsi="Arial" w:cs="Arial"/>
          <w:sz w:val="24"/>
          <w:szCs w:val="24"/>
          <w:lang w:eastAsia="hu-HU"/>
        </w:rPr>
        <w:t>. § (1) A kötelezett kérelme alapján az Intézményvezető a személyi térítési díj-hátralék megfizetésére részletfizetést engedélyez, ha a kötelezett</w:t>
      </w:r>
    </w:p>
    <w:p w14:paraId="09E7BDF7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egyedül él és havi jövedelme nem haladja meg az öregségi nyugdíj mindenkori legkisebb összegének 300 %-át,</w:t>
      </w:r>
    </w:p>
    <w:p w14:paraId="1A6F72B8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családjában az egy főre jutó havi jövedelem nem haladja meg az öregségi nyugdíj mindenkori legkisebb összegének 250 %-át.</w:t>
      </w:r>
    </w:p>
    <w:p w14:paraId="4090AE7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9829EA2" w14:textId="43636141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(2) Amennyiben az Intézményvezető a személyi térítési díj-hátralékra vonatkozóan az (1) bekezdés alapján részletfizetést engedélyez, úgy a hátralék összegét havi egyenlő részletekben, legfeljebb </w:t>
      </w:r>
      <w:r w:rsidR="0064529E" w:rsidRPr="009D1225">
        <w:rPr>
          <w:rFonts w:ascii="Arial" w:hAnsi="Arial" w:cs="Arial"/>
          <w:sz w:val="24"/>
          <w:szCs w:val="24"/>
          <w:lang w:eastAsia="hu-HU"/>
        </w:rPr>
        <w:t>12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hónap alatt kell megfizetni minden hónap 10. napjáig.</w:t>
      </w:r>
    </w:p>
    <w:p w14:paraId="730C64E5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D87A04D" w14:textId="387E4F66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(3) A kötelezett kérelme alapján az Intézményvezető a személyi térítési díj-hátralék megfizetését </w:t>
      </w:r>
      <w:r w:rsidR="00BF71F9" w:rsidRPr="009D1225">
        <w:rPr>
          <w:rFonts w:ascii="Arial" w:hAnsi="Arial" w:cs="Arial"/>
          <w:sz w:val="24"/>
          <w:szCs w:val="24"/>
          <w:lang w:eastAsia="hu-HU"/>
        </w:rPr>
        <w:t>csökkenti</w:t>
      </w:r>
      <w:r w:rsidRPr="009D1225">
        <w:rPr>
          <w:rFonts w:ascii="Arial" w:hAnsi="Arial" w:cs="Arial"/>
          <w:sz w:val="24"/>
          <w:szCs w:val="24"/>
          <w:lang w:eastAsia="hu-HU"/>
        </w:rPr>
        <w:t>, ha a kötelezett</w:t>
      </w:r>
    </w:p>
    <w:p w14:paraId="171D6E3C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egyedül él és havi jövedelme nem haladja meg az öregségi nyugdíj mindenkori legkisebb összegének 250 %-át,</w:t>
      </w:r>
    </w:p>
    <w:p w14:paraId="4159905C" w14:textId="77777777" w:rsidR="00C310B9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családjában az egy főre jutó havi jövedelem nem haladja meg az öregségi nyugdíj mindenkori legkisebb összegének 200 %-át</w:t>
      </w:r>
      <w:r w:rsidR="00C310B9" w:rsidRPr="009D1225">
        <w:rPr>
          <w:rFonts w:ascii="Arial" w:hAnsi="Arial" w:cs="Arial"/>
          <w:sz w:val="24"/>
          <w:szCs w:val="24"/>
          <w:lang w:eastAsia="hu-HU"/>
        </w:rPr>
        <w:t>,</w:t>
      </w:r>
    </w:p>
    <w:p w14:paraId="1F4A7AAD" w14:textId="66F28B4D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01D6E630" w14:textId="0906981A" w:rsidR="00914EF6" w:rsidRPr="009D1225" w:rsidRDefault="00337A88" w:rsidP="00337A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(4)</w:t>
      </w:r>
      <w:r w:rsidR="00914EF6"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10292" w:rsidRPr="009D1225">
        <w:rPr>
          <w:rFonts w:ascii="Arial" w:hAnsi="Arial" w:cs="Arial"/>
          <w:sz w:val="24"/>
          <w:szCs w:val="24"/>
        </w:rPr>
        <w:t>A (</w:t>
      </w:r>
      <w:r w:rsidRPr="009D1225">
        <w:rPr>
          <w:rFonts w:ascii="Arial" w:hAnsi="Arial" w:cs="Arial"/>
          <w:sz w:val="24"/>
          <w:szCs w:val="24"/>
        </w:rPr>
        <w:t>3</w:t>
      </w:r>
      <w:r w:rsidR="00F10292" w:rsidRPr="009D1225">
        <w:rPr>
          <w:rFonts w:ascii="Arial" w:hAnsi="Arial" w:cs="Arial"/>
          <w:sz w:val="24"/>
          <w:szCs w:val="24"/>
        </w:rPr>
        <w:t>) bekezdés alkalmazásában a csökkentés mértéke nem haladhatja meg a fizetési kötelezettség 60%-át.</w:t>
      </w:r>
    </w:p>
    <w:p w14:paraId="1890CF45" w14:textId="074CEAB3" w:rsidR="00914EF6" w:rsidRPr="009D1225" w:rsidRDefault="00914EF6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7B1FB524" w14:textId="04A7EC13" w:rsidR="004E346F" w:rsidRPr="009D1225" w:rsidRDefault="004E346F" w:rsidP="004E3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(5) </w:t>
      </w:r>
      <w:r w:rsidRPr="009D1225">
        <w:rPr>
          <w:rFonts w:ascii="Arial" w:hAnsi="Arial" w:cs="Arial"/>
          <w:sz w:val="24"/>
          <w:szCs w:val="24"/>
        </w:rPr>
        <w:t xml:space="preserve">A személyes gondoskodást nyújtó szociális alapszolgáltatások személyi térítési díj kedvezményének mértékét </w:t>
      </w:r>
      <w:r w:rsidRPr="009D1225">
        <w:rPr>
          <w:rFonts w:ascii="Arial" w:hAnsi="Arial" w:cs="Arial"/>
          <w:sz w:val="24"/>
          <w:szCs w:val="24"/>
          <w:lang w:eastAsia="hu-HU"/>
        </w:rPr>
        <w:t>a rendelet 2. melléklete tartalmazza.</w:t>
      </w:r>
    </w:p>
    <w:p w14:paraId="2CD493AB" w14:textId="0A750E29" w:rsidR="004E346F" w:rsidRPr="009D1225" w:rsidRDefault="004E346F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4C83513D" w14:textId="2715C3D5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</w:t>
      </w:r>
      <w:r w:rsidR="00091FF7" w:rsidRPr="009D1225">
        <w:rPr>
          <w:rFonts w:ascii="Arial" w:hAnsi="Arial" w:cs="Arial"/>
          <w:sz w:val="24"/>
          <w:szCs w:val="24"/>
          <w:lang w:eastAsia="hu-HU"/>
        </w:rPr>
        <w:t>6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. § (1) Az Intézményvezető </w:t>
      </w:r>
      <w:r w:rsidR="008A6D69" w:rsidRPr="009D1225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9D1225">
        <w:rPr>
          <w:rFonts w:ascii="Arial" w:hAnsi="Arial" w:cs="Arial"/>
          <w:sz w:val="24"/>
          <w:szCs w:val="24"/>
          <w:lang w:eastAsia="hu-HU"/>
        </w:rPr>
        <w:t>kötelezett kérelmére a személyi térítési díjat elengedi, ha a kötelezett</w:t>
      </w:r>
    </w:p>
    <w:p w14:paraId="64D07783" w14:textId="51CEA757" w:rsidR="00F875FC" w:rsidRPr="009D1225" w:rsidRDefault="00FD5CB2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) bűncselekmény áldozatává vált,</w:t>
      </w:r>
    </w:p>
    <w:p w14:paraId="2C85BB13" w14:textId="58E2C934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b) az életvitelszerű lakhatására szolgáló </w:t>
      </w:r>
      <w:r w:rsidR="00D3092A" w:rsidRPr="009D1225">
        <w:rPr>
          <w:rFonts w:ascii="Arial" w:hAnsi="Arial" w:cs="Arial"/>
          <w:sz w:val="24"/>
          <w:szCs w:val="24"/>
          <w:lang w:eastAsia="hu-HU"/>
        </w:rPr>
        <w:t xml:space="preserve">lakóingatlan </w:t>
      </w:r>
      <w:r w:rsidRPr="009D1225">
        <w:rPr>
          <w:rFonts w:ascii="Arial" w:hAnsi="Arial" w:cs="Arial"/>
          <w:sz w:val="24"/>
          <w:szCs w:val="24"/>
          <w:lang w:eastAsia="hu-HU"/>
        </w:rPr>
        <w:t>elemi kár következtében részben vagy egészben a rendeltetésszerű használatra alkalmatlanná vált</w:t>
      </w:r>
      <w:r w:rsidR="00FD5CB2" w:rsidRPr="009D1225">
        <w:rPr>
          <w:rFonts w:ascii="Arial" w:hAnsi="Arial" w:cs="Arial"/>
          <w:sz w:val="24"/>
          <w:szCs w:val="24"/>
          <w:lang w:eastAsia="hu-HU"/>
        </w:rPr>
        <w:t xml:space="preserve"> vagy</w:t>
      </w:r>
    </w:p>
    <w:p w14:paraId="2166A39E" w14:textId="1BFCEAF1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c) elhunyt személy eltemettetéséről köteles gondoskodni</w:t>
      </w:r>
      <w:r w:rsidR="00FD5CB2" w:rsidRPr="009D1225">
        <w:rPr>
          <w:rFonts w:ascii="Arial" w:hAnsi="Arial" w:cs="Arial"/>
          <w:sz w:val="24"/>
          <w:szCs w:val="24"/>
          <w:lang w:eastAsia="hu-HU"/>
        </w:rPr>
        <w:t xml:space="preserve"> és jogosult e rendelet szerinti elhunyt személy eltemettetésé</w:t>
      </w:r>
      <w:r w:rsidR="005B2AAD" w:rsidRPr="009D1225">
        <w:rPr>
          <w:rFonts w:ascii="Arial" w:hAnsi="Arial" w:cs="Arial"/>
          <w:sz w:val="24"/>
          <w:szCs w:val="24"/>
          <w:lang w:eastAsia="hu-HU"/>
        </w:rPr>
        <w:t>nek költségeihez való hozzájárulásként</w:t>
      </w:r>
      <w:r w:rsidR="00FD5CB2" w:rsidRPr="009D1225">
        <w:rPr>
          <w:rFonts w:ascii="Arial" w:hAnsi="Arial" w:cs="Arial"/>
          <w:sz w:val="24"/>
          <w:szCs w:val="24"/>
          <w:lang w:eastAsia="hu-HU"/>
        </w:rPr>
        <w:t xml:space="preserve"> nyújtott rendkívüli települési támogatásra</w:t>
      </w:r>
      <w:r w:rsidR="008A6D69" w:rsidRPr="009D1225">
        <w:rPr>
          <w:rFonts w:ascii="Arial" w:hAnsi="Arial" w:cs="Arial"/>
          <w:sz w:val="24"/>
          <w:szCs w:val="24"/>
          <w:lang w:eastAsia="hu-HU"/>
        </w:rPr>
        <w:t>.</w:t>
      </w:r>
    </w:p>
    <w:p w14:paraId="7C752851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598A988" w14:textId="7A6B5814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(2) Az (1) bekezdésben meghatározott </w:t>
      </w:r>
      <w:r w:rsidR="00AA2879" w:rsidRPr="009D1225">
        <w:rPr>
          <w:rFonts w:ascii="Arial" w:hAnsi="Arial" w:cs="Arial"/>
          <w:sz w:val="24"/>
          <w:szCs w:val="24"/>
          <w:lang w:eastAsia="hu-HU"/>
        </w:rPr>
        <w:t xml:space="preserve">körülmények igazolására szolgáló dokumentumokat (pl.: büntető feljelentést igazoló jegyzőkönyv másolata, hatósági bizonyítvány az elemi kárról) </w:t>
      </w:r>
      <w:r w:rsidRPr="009D1225">
        <w:rPr>
          <w:rFonts w:ascii="Arial" w:hAnsi="Arial" w:cs="Arial"/>
          <w:sz w:val="24"/>
          <w:szCs w:val="24"/>
          <w:lang w:eastAsia="hu-HU"/>
        </w:rPr>
        <w:t>a kérelemhez mellékelni kell.</w:t>
      </w:r>
    </w:p>
    <w:p w14:paraId="3CAC94DB" w14:textId="7D77B2AE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BF4D9A0" w14:textId="436458C2" w:rsidR="00F875FC" w:rsidRPr="009D1225" w:rsidRDefault="00B46AE8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lastRenderedPageBreak/>
        <w:t>10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Szociálpolitikai kerekasztal</w:t>
      </w:r>
    </w:p>
    <w:p w14:paraId="3B4DA6CB" w14:textId="77777777" w:rsidR="00F875FC" w:rsidRPr="009D1225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2D048127" w14:textId="4C330DE0" w:rsidR="00F875FC" w:rsidRPr="009D1225" w:rsidRDefault="0088476F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27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. § (1) Az önkormányzat szociálpolitikai kerekasztalt hoz létre a szolgáltatástervezési koncepcióban meghatározott feladatok megvalósulásának és végrehajtásának folyamatos figyelemmel kísérésére.</w:t>
      </w:r>
    </w:p>
    <w:p w14:paraId="20DB92FB" w14:textId="77777777" w:rsidR="00F875FC" w:rsidRPr="009D1225" w:rsidRDefault="00F875FC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2A26A8C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(2) A szociálpolitikai kerekasztal tagjai:</w:t>
      </w:r>
    </w:p>
    <w:p w14:paraId="4BDE3BA6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7A33163" w14:textId="5387C60F" w:rsidR="00F875FC" w:rsidRPr="009D1225" w:rsidRDefault="00405B85" w:rsidP="008F031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Pap Kovách Gábor Református Idősek Otthona Peremartongyártelep fenntartójának képviseletében 1 fő</w:t>
      </w:r>
    </w:p>
    <w:p w14:paraId="3AAA73E3" w14:textId="69084556" w:rsidR="00F875FC" w:rsidRPr="009D1225" w:rsidRDefault="00405B85" w:rsidP="008F031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Berhida Város Önkormányzata Képviselő-testületének képviseletében 1 fő</w:t>
      </w:r>
    </w:p>
    <w:p w14:paraId="382CABE6" w14:textId="39EFF51B" w:rsidR="00F875FC" w:rsidRPr="009D1225" w:rsidRDefault="00F875FC" w:rsidP="008F031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Berhidai Szociális és Gyermekjóléti Szolgálat képviseletében 1 fő </w:t>
      </w:r>
    </w:p>
    <w:p w14:paraId="24CB67A1" w14:textId="64276D9C" w:rsidR="00F875FC" w:rsidRPr="009D1225" w:rsidRDefault="00405B85" w:rsidP="008F031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Vilonya Község Önkormányzata Képviselő-testülete képviseletében 1 fő</w:t>
      </w:r>
    </w:p>
    <w:p w14:paraId="2A53537F" w14:textId="6D8BE9A2" w:rsidR="00F875FC" w:rsidRPr="009D1225" w:rsidRDefault="00405B85" w:rsidP="008F0317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Pétfürdő Község Önkormányzata Képviselő-testülete képviseletében 1 fő </w:t>
      </w:r>
    </w:p>
    <w:p w14:paraId="0025F36C" w14:textId="77777777" w:rsidR="00C01F42" w:rsidRPr="009D1225" w:rsidRDefault="00405B85" w:rsidP="00C01F42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Mozgássérült Egyesület berhidai </w:t>
      </w:r>
      <w:r w:rsidR="00C01F42" w:rsidRPr="009D1225">
        <w:rPr>
          <w:rFonts w:ascii="Arial" w:hAnsi="Arial" w:cs="Arial"/>
          <w:sz w:val="24"/>
          <w:szCs w:val="24"/>
          <w:lang w:eastAsia="hu-HU"/>
        </w:rPr>
        <w:t>csoportja képviseletében 1 fő</w:t>
      </w:r>
    </w:p>
    <w:p w14:paraId="5B53ADD9" w14:textId="4AF83819" w:rsidR="00F875FC" w:rsidRPr="009D1225" w:rsidRDefault="00405B85" w:rsidP="000563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>Berhidai Művelődési Ház és Könyvtár képviseletében 1 fő.</w:t>
      </w:r>
    </w:p>
    <w:p w14:paraId="344145FC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47269A74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(3) A szociálpolitikai kerekasztal ülésére meg kell hívni:</w:t>
      </w:r>
    </w:p>
    <w:p w14:paraId="2F00400A" w14:textId="5D45CBCC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a) a Nemzetiségi Önkormányzatok elnökeit</w:t>
      </w:r>
      <w:r w:rsidR="008C60F8" w:rsidRPr="009D1225">
        <w:rPr>
          <w:rFonts w:ascii="Arial" w:hAnsi="Arial" w:cs="Arial"/>
          <w:sz w:val="24"/>
          <w:szCs w:val="24"/>
          <w:lang w:eastAsia="hu-HU"/>
        </w:rPr>
        <w:t>,</w:t>
      </w:r>
      <w:r w:rsidRPr="009D1225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37A588B0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b) az egészségügyi alapellátást biztosító háziorvosokat és védőnőket.</w:t>
      </w:r>
    </w:p>
    <w:p w14:paraId="6479A599" w14:textId="77777777" w:rsidR="00F875FC" w:rsidRPr="009D1225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2629D6D4" w14:textId="4472AB6C" w:rsidR="00F875FC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1</w:t>
      </w:r>
      <w:r w:rsidR="00B46AE8" w:rsidRPr="009D1225">
        <w:rPr>
          <w:rFonts w:ascii="Arial" w:hAnsi="Arial" w:cs="Arial"/>
          <w:sz w:val="24"/>
          <w:szCs w:val="24"/>
          <w:lang w:eastAsia="hu-HU"/>
        </w:rPr>
        <w:t>1</w:t>
      </w:r>
      <w:r w:rsidRPr="009D1225">
        <w:rPr>
          <w:rFonts w:ascii="Arial" w:hAnsi="Arial" w:cs="Arial"/>
          <w:sz w:val="24"/>
          <w:szCs w:val="24"/>
          <w:lang w:eastAsia="hu-HU"/>
        </w:rPr>
        <w:t>. Záró rendelkezések</w:t>
      </w:r>
    </w:p>
    <w:p w14:paraId="7E271C62" w14:textId="77777777" w:rsidR="00DF114D" w:rsidRPr="009D1225" w:rsidRDefault="00DF114D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2E235AFC" w14:textId="77777777" w:rsidR="00F875FC" w:rsidRPr="009D1225" w:rsidRDefault="00F875FC" w:rsidP="002D11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1D663277" w14:textId="5B7BD2F9" w:rsidR="00F875FC" w:rsidRDefault="0088476F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>28</w:t>
      </w:r>
      <w:r w:rsidR="00F875FC" w:rsidRPr="009D1225">
        <w:rPr>
          <w:rFonts w:ascii="Arial" w:hAnsi="Arial" w:cs="Arial"/>
          <w:sz w:val="24"/>
          <w:szCs w:val="24"/>
          <w:lang w:eastAsia="hu-HU"/>
        </w:rPr>
        <w:t xml:space="preserve">. § </w:t>
      </w:r>
      <w:r w:rsidR="00D546D8">
        <w:rPr>
          <w:rFonts w:ascii="Arial" w:hAnsi="Arial" w:cs="Arial"/>
          <w:sz w:val="24"/>
          <w:szCs w:val="24"/>
          <w:lang w:eastAsia="hu-HU"/>
        </w:rPr>
        <w:t>Hatály</w:t>
      </w:r>
      <w:r w:rsidR="00B37840">
        <w:rPr>
          <w:rFonts w:ascii="Arial" w:hAnsi="Arial" w:cs="Arial"/>
          <w:sz w:val="24"/>
          <w:szCs w:val="24"/>
          <w:lang w:eastAsia="hu-HU"/>
        </w:rPr>
        <w:t>á</w:t>
      </w:r>
      <w:r w:rsidR="00D546D8">
        <w:rPr>
          <w:rFonts w:ascii="Arial" w:hAnsi="Arial" w:cs="Arial"/>
          <w:sz w:val="24"/>
          <w:szCs w:val="24"/>
          <w:lang w:eastAsia="hu-HU"/>
        </w:rPr>
        <w:t>t veszti a szociális ellátásokról szóló Berhida Város Önkormányzata Képviselő-testületének 3/2015.(II.28.) önkormányzati rendelete.</w:t>
      </w:r>
    </w:p>
    <w:p w14:paraId="385987A1" w14:textId="5DB4F7EA" w:rsidR="00B37840" w:rsidRDefault="00B37840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0297B057" w14:textId="5AAD95CF" w:rsidR="00B37840" w:rsidRPr="009D1225" w:rsidRDefault="00B37840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29. § Ez a rendelet </w:t>
      </w:r>
      <w:r w:rsidR="00017788">
        <w:rPr>
          <w:rFonts w:ascii="Arial" w:hAnsi="Arial" w:cs="Arial"/>
          <w:sz w:val="24"/>
          <w:szCs w:val="24"/>
          <w:lang w:eastAsia="hu-HU"/>
        </w:rPr>
        <w:t>a kihirdetést követő napon</w:t>
      </w:r>
      <w:r>
        <w:rPr>
          <w:rFonts w:ascii="Arial" w:hAnsi="Arial" w:cs="Arial"/>
          <w:sz w:val="24"/>
          <w:szCs w:val="24"/>
          <w:lang w:eastAsia="hu-HU"/>
        </w:rPr>
        <w:t xml:space="preserve"> lép hatályba.</w:t>
      </w:r>
    </w:p>
    <w:p w14:paraId="74AACC8E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4FE54F74" w14:textId="2B25E95D" w:rsidR="00683198" w:rsidRDefault="00683198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8764E8D" w14:textId="77777777" w:rsidR="00683198" w:rsidRPr="009D1225" w:rsidRDefault="00683198" w:rsidP="002D11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0BA3257" w14:textId="77777777" w:rsidR="00F875FC" w:rsidRPr="009D1225" w:rsidRDefault="00F875FC" w:rsidP="002D110D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322A16F6" w14:textId="77777777" w:rsidR="00F875FC" w:rsidRPr="009D1225" w:rsidRDefault="00F875FC" w:rsidP="002D110D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ab/>
        <w:t>Pergő Margit</w:t>
      </w:r>
      <w:r w:rsidRPr="009D1225">
        <w:rPr>
          <w:rFonts w:ascii="Arial" w:hAnsi="Arial" w:cs="Arial"/>
          <w:sz w:val="24"/>
          <w:szCs w:val="24"/>
          <w:lang w:eastAsia="hu-HU"/>
        </w:rPr>
        <w:tab/>
        <w:t>dr. Guti László</w:t>
      </w:r>
    </w:p>
    <w:p w14:paraId="13BFAFD0" w14:textId="77777777" w:rsidR="00F875FC" w:rsidRPr="009D1225" w:rsidRDefault="00F875FC" w:rsidP="002D110D">
      <w:pPr>
        <w:tabs>
          <w:tab w:val="center" w:pos="1701"/>
          <w:tab w:val="center" w:pos="7371"/>
        </w:tabs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9D1225">
        <w:rPr>
          <w:rFonts w:ascii="Arial" w:hAnsi="Arial" w:cs="Arial"/>
          <w:sz w:val="24"/>
          <w:szCs w:val="24"/>
          <w:lang w:eastAsia="hu-HU"/>
        </w:rPr>
        <w:tab/>
        <w:t>polgármester</w:t>
      </w:r>
      <w:r w:rsidRPr="009D1225">
        <w:rPr>
          <w:rFonts w:ascii="Arial" w:hAnsi="Arial" w:cs="Arial"/>
          <w:sz w:val="24"/>
          <w:szCs w:val="24"/>
          <w:lang w:eastAsia="hu-HU"/>
        </w:rPr>
        <w:tab/>
        <w:t>jegyző</w:t>
      </w:r>
    </w:p>
    <w:sectPr w:rsidR="00F875FC" w:rsidRPr="009D1225" w:rsidSect="00B9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A1B"/>
    <w:multiLevelType w:val="hybridMultilevel"/>
    <w:tmpl w:val="414A35F0"/>
    <w:lvl w:ilvl="0" w:tplc="0002C16A">
      <w:start w:val="2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5F"/>
    <w:multiLevelType w:val="hybridMultilevel"/>
    <w:tmpl w:val="7DEC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2BB"/>
    <w:multiLevelType w:val="hybridMultilevel"/>
    <w:tmpl w:val="6D8E8406"/>
    <w:lvl w:ilvl="0" w:tplc="52BA446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BD2"/>
    <w:multiLevelType w:val="hybridMultilevel"/>
    <w:tmpl w:val="E6E20A14"/>
    <w:lvl w:ilvl="0" w:tplc="E8C677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075"/>
    <w:multiLevelType w:val="hybridMultilevel"/>
    <w:tmpl w:val="B740A7BE"/>
    <w:lvl w:ilvl="0" w:tplc="1D602B68">
      <w:start w:val="5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61F0"/>
    <w:multiLevelType w:val="hybridMultilevel"/>
    <w:tmpl w:val="262A958E"/>
    <w:lvl w:ilvl="0" w:tplc="CF1CE494">
      <w:start w:val="2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970DB8"/>
    <w:multiLevelType w:val="hybridMultilevel"/>
    <w:tmpl w:val="2B1C4F1C"/>
    <w:lvl w:ilvl="0" w:tplc="49EC4B9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D93"/>
    <w:multiLevelType w:val="hybridMultilevel"/>
    <w:tmpl w:val="2EBC40EC"/>
    <w:lvl w:ilvl="0" w:tplc="39943E18">
      <w:start w:val="3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748E"/>
    <w:multiLevelType w:val="hybridMultilevel"/>
    <w:tmpl w:val="6DEA08B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F32E3"/>
    <w:multiLevelType w:val="hybridMultilevel"/>
    <w:tmpl w:val="A3C0A3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2C0B"/>
    <w:multiLevelType w:val="hybridMultilevel"/>
    <w:tmpl w:val="6A56BE8A"/>
    <w:lvl w:ilvl="0" w:tplc="4C526C3E">
      <w:start w:val="2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0F3049"/>
    <w:multiLevelType w:val="hybridMultilevel"/>
    <w:tmpl w:val="750002D6"/>
    <w:lvl w:ilvl="0" w:tplc="32241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11A92"/>
    <w:multiLevelType w:val="hybridMultilevel"/>
    <w:tmpl w:val="00B477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6798B"/>
    <w:multiLevelType w:val="hybridMultilevel"/>
    <w:tmpl w:val="98128F9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D3"/>
    <w:rsid w:val="000003E9"/>
    <w:rsid w:val="00017788"/>
    <w:rsid w:val="00021B5E"/>
    <w:rsid w:val="00034308"/>
    <w:rsid w:val="000358D9"/>
    <w:rsid w:val="00036164"/>
    <w:rsid w:val="00043822"/>
    <w:rsid w:val="00044E77"/>
    <w:rsid w:val="00045896"/>
    <w:rsid w:val="00063AFC"/>
    <w:rsid w:val="00065CAE"/>
    <w:rsid w:val="0006674B"/>
    <w:rsid w:val="00070FC0"/>
    <w:rsid w:val="0007417E"/>
    <w:rsid w:val="00080240"/>
    <w:rsid w:val="00081985"/>
    <w:rsid w:val="00091FF7"/>
    <w:rsid w:val="000964BC"/>
    <w:rsid w:val="000A1B47"/>
    <w:rsid w:val="000B0D70"/>
    <w:rsid w:val="000B1E0E"/>
    <w:rsid w:val="000B5A32"/>
    <w:rsid w:val="000C29AD"/>
    <w:rsid w:val="000C3FC6"/>
    <w:rsid w:val="000D13AF"/>
    <w:rsid w:val="000D4D6C"/>
    <w:rsid w:val="000E02AC"/>
    <w:rsid w:val="000E1C63"/>
    <w:rsid w:val="000E298A"/>
    <w:rsid w:val="000F407D"/>
    <w:rsid w:val="000F6BF0"/>
    <w:rsid w:val="00100005"/>
    <w:rsid w:val="001075EE"/>
    <w:rsid w:val="00110598"/>
    <w:rsid w:val="00111010"/>
    <w:rsid w:val="0011525E"/>
    <w:rsid w:val="001158F7"/>
    <w:rsid w:val="00117266"/>
    <w:rsid w:val="0012155E"/>
    <w:rsid w:val="00121FFC"/>
    <w:rsid w:val="00131B9A"/>
    <w:rsid w:val="001341FB"/>
    <w:rsid w:val="00136477"/>
    <w:rsid w:val="00140ACA"/>
    <w:rsid w:val="00143578"/>
    <w:rsid w:val="00146C53"/>
    <w:rsid w:val="00154761"/>
    <w:rsid w:val="0015483F"/>
    <w:rsid w:val="00154A15"/>
    <w:rsid w:val="001551A2"/>
    <w:rsid w:val="00155A54"/>
    <w:rsid w:val="00162BE5"/>
    <w:rsid w:val="00166917"/>
    <w:rsid w:val="00171AE7"/>
    <w:rsid w:val="00171B0C"/>
    <w:rsid w:val="001729A4"/>
    <w:rsid w:val="0017501C"/>
    <w:rsid w:val="00177A5B"/>
    <w:rsid w:val="001815BC"/>
    <w:rsid w:val="001954C8"/>
    <w:rsid w:val="00195B68"/>
    <w:rsid w:val="001965AC"/>
    <w:rsid w:val="001A108B"/>
    <w:rsid w:val="001A62B1"/>
    <w:rsid w:val="001A7248"/>
    <w:rsid w:val="001B3989"/>
    <w:rsid w:val="001B40B7"/>
    <w:rsid w:val="001B4E86"/>
    <w:rsid w:val="001C132C"/>
    <w:rsid w:val="001C1E05"/>
    <w:rsid w:val="001E1C33"/>
    <w:rsid w:val="001E2352"/>
    <w:rsid w:val="001E5B74"/>
    <w:rsid w:val="001F04B5"/>
    <w:rsid w:val="001F45C7"/>
    <w:rsid w:val="001F4696"/>
    <w:rsid w:val="001F4943"/>
    <w:rsid w:val="00202CCE"/>
    <w:rsid w:val="00205739"/>
    <w:rsid w:val="00205B79"/>
    <w:rsid w:val="00211001"/>
    <w:rsid w:val="00211528"/>
    <w:rsid w:val="00213FA1"/>
    <w:rsid w:val="00216F39"/>
    <w:rsid w:val="00232C6E"/>
    <w:rsid w:val="0023319E"/>
    <w:rsid w:val="00233544"/>
    <w:rsid w:val="00235AB0"/>
    <w:rsid w:val="00235C9D"/>
    <w:rsid w:val="00240451"/>
    <w:rsid w:val="00241388"/>
    <w:rsid w:val="00242AF7"/>
    <w:rsid w:val="00245756"/>
    <w:rsid w:val="00245D6D"/>
    <w:rsid w:val="002465B7"/>
    <w:rsid w:val="002578E0"/>
    <w:rsid w:val="00257D55"/>
    <w:rsid w:val="00263EDE"/>
    <w:rsid w:val="00264225"/>
    <w:rsid w:val="00264279"/>
    <w:rsid w:val="00270FB7"/>
    <w:rsid w:val="00271EBE"/>
    <w:rsid w:val="002722D9"/>
    <w:rsid w:val="00277C2B"/>
    <w:rsid w:val="00281BA5"/>
    <w:rsid w:val="00284FF7"/>
    <w:rsid w:val="00286306"/>
    <w:rsid w:val="002918E9"/>
    <w:rsid w:val="002920EF"/>
    <w:rsid w:val="002A0B5E"/>
    <w:rsid w:val="002A1DC2"/>
    <w:rsid w:val="002A6630"/>
    <w:rsid w:val="002B0544"/>
    <w:rsid w:val="002B20B7"/>
    <w:rsid w:val="002B3DE4"/>
    <w:rsid w:val="002B63A7"/>
    <w:rsid w:val="002C28AC"/>
    <w:rsid w:val="002C3414"/>
    <w:rsid w:val="002C7356"/>
    <w:rsid w:val="002D110D"/>
    <w:rsid w:val="002D3780"/>
    <w:rsid w:val="002D39E9"/>
    <w:rsid w:val="002D6645"/>
    <w:rsid w:val="002D7B5F"/>
    <w:rsid w:val="002E375A"/>
    <w:rsid w:val="002E4C28"/>
    <w:rsid w:val="002E6E89"/>
    <w:rsid w:val="002E7911"/>
    <w:rsid w:val="002F27AF"/>
    <w:rsid w:val="002F51EC"/>
    <w:rsid w:val="002F6546"/>
    <w:rsid w:val="00301FF0"/>
    <w:rsid w:val="0030719A"/>
    <w:rsid w:val="00312D48"/>
    <w:rsid w:val="003132CA"/>
    <w:rsid w:val="003142A6"/>
    <w:rsid w:val="00322713"/>
    <w:rsid w:val="00322F38"/>
    <w:rsid w:val="003234A8"/>
    <w:rsid w:val="00323B9E"/>
    <w:rsid w:val="00330C04"/>
    <w:rsid w:val="003320B0"/>
    <w:rsid w:val="003351C2"/>
    <w:rsid w:val="00337A88"/>
    <w:rsid w:val="00346151"/>
    <w:rsid w:val="00347612"/>
    <w:rsid w:val="00350A12"/>
    <w:rsid w:val="00354238"/>
    <w:rsid w:val="00355C94"/>
    <w:rsid w:val="00356EE0"/>
    <w:rsid w:val="0035794C"/>
    <w:rsid w:val="0036037B"/>
    <w:rsid w:val="0037019C"/>
    <w:rsid w:val="00371105"/>
    <w:rsid w:val="00376BD9"/>
    <w:rsid w:val="00380F9A"/>
    <w:rsid w:val="003810B4"/>
    <w:rsid w:val="00396146"/>
    <w:rsid w:val="003A1889"/>
    <w:rsid w:val="003A23E0"/>
    <w:rsid w:val="003A3B47"/>
    <w:rsid w:val="003B6BEA"/>
    <w:rsid w:val="003C0030"/>
    <w:rsid w:val="003C0F69"/>
    <w:rsid w:val="003C78D2"/>
    <w:rsid w:val="003C7D4C"/>
    <w:rsid w:val="003D472A"/>
    <w:rsid w:val="003E302A"/>
    <w:rsid w:val="003E40AF"/>
    <w:rsid w:val="003E42C2"/>
    <w:rsid w:val="003E77E3"/>
    <w:rsid w:val="003F5BB5"/>
    <w:rsid w:val="00400A0C"/>
    <w:rsid w:val="00403504"/>
    <w:rsid w:val="004051A8"/>
    <w:rsid w:val="00405B85"/>
    <w:rsid w:val="00405DFB"/>
    <w:rsid w:val="004115D1"/>
    <w:rsid w:val="00411ACF"/>
    <w:rsid w:val="00412411"/>
    <w:rsid w:val="00417A91"/>
    <w:rsid w:val="00421AC1"/>
    <w:rsid w:val="004237E9"/>
    <w:rsid w:val="0042385D"/>
    <w:rsid w:val="004273DA"/>
    <w:rsid w:val="00434A08"/>
    <w:rsid w:val="00437A07"/>
    <w:rsid w:val="00445188"/>
    <w:rsid w:val="0044528A"/>
    <w:rsid w:val="00445F98"/>
    <w:rsid w:val="0044733D"/>
    <w:rsid w:val="00462F86"/>
    <w:rsid w:val="004712EF"/>
    <w:rsid w:val="004731AB"/>
    <w:rsid w:val="00474737"/>
    <w:rsid w:val="00475935"/>
    <w:rsid w:val="0048239B"/>
    <w:rsid w:val="00483014"/>
    <w:rsid w:val="00483BC5"/>
    <w:rsid w:val="00485140"/>
    <w:rsid w:val="004872D9"/>
    <w:rsid w:val="00487AEB"/>
    <w:rsid w:val="004937FA"/>
    <w:rsid w:val="004952C9"/>
    <w:rsid w:val="00495AF2"/>
    <w:rsid w:val="00496201"/>
    <w:rsid w:val="004974E5"/>
    <w:rsid w:val="004A0A97"/>
    <w:rsid w:val="004A11B7"/>
    <w:rsid w:val="004A372C"/>
    <w:rsid w:val="004A7BF8"/>
    <w:rsid w:val="004B181F"/>
    <w:rsid w:val="004B6222"/>
    <w:rsid w:val="004B6703"/>
    <w:rsid w:val="004B739A"/>
    <w:rsid w:val="004C29E9"/>
    <w:rsid w:val="004C402B"/>
    <w:rsid w:val="004C7164"/>
    <w:rsid w:val="004D3991"/>
    <w:rsid w:val="004D730C"/>
    <w:rsid w:val="004E2E2B"/>
    <w:rsid w:val="004E346F"/>
    <w:rsid w:val="004E4DC8"/>
    <w:rsid w:val="004E52D1"/>
    <w:rsid w:val="004F0041"/>
    <w:rsid w:val="004F1880"/>
    <w:rsid w:val="004F2AF1"/>
    <w:rsid w:val="004F30B2"/>
    <w:rsid w:val="004F51C1"/>
    <w:rsid w:val="004F6A46"/>
    <w:rsid w:val="004F6B95"/>
    <w:rsid w:val="004F72BD"/>
    <w:rsid w:val="00502069"/>
    <w:rsid w:val="00503A63"/>
    <w:rsid w:val="00506AE1"/>
    <w:rsid w:val="00507CCF"/>
    <w:rsid w:val="00511F19"/>
    <w:rsid w:val="005149B7"/>
    <w:rsid w:val="00516A0A"/>
    <w:rsid w:val="00517A9D"/>
    <w:rsid w:val="00523A13"/>
    <w:rsid w:val="00532A05"/>
    <w:rsid w:val="0054181B"/>
    <w:rsid w:val="00543FBA"/>
    <w:rsid w:val="00544DAA"/>
    <w:rsid w:val="00545CD5"/>
    <w:rsid w:val="00545CF6"/>
    <w:rsid w:val="00556938"/>
    <w:rsid w:val="005610A7"/>
    <w:rsid w:val="0056350A"/>
    <w:rsid w:val="005642C4"/>
    <w:rsid w:val="00567516"/>
    <w:rsid w:val="005728CF"/>
    <w:rsid w:val="00575267"/>
    <w:rsid w:val="00576AEE"/>
    <w:rsid w:val="00577723"/>
    <w:rsid w:val="0058170F"/>
    <w:rsid w:val="00583F6A"/>
    <w:rsid w:val="00590A6B"/>
    <w:rsid w:val="005912BE"/>
    <w:rsid w:val="00592F67"/>
    <w:rsid w:val="005945F6"/>
    <w:rsid w:val="00594836"/>
    <w:rsid w:val="005B0F7A"/>
    <w:rsid w:val="005B2AAD"/>
    <w:rsid w:val="005B2EFD"/>
    <w:rsid w:val="005B3931"/>
    <w:rsid w:val="005B63E3"/>
    <w:rsid w:val="005B6EFC"/>
    <w:rsid w:val="005B7394"/>
    <w:rsid w:val="005C27E8"/>
    <w:rsid w:val="005C408F"/>
    <w:rsid w:val="005D33E2"/>
    <w:rsid w:val="005D625C"/>
    <w:rsid w:val="005E3293"/>
    <w:rsid w:val="005F6BD7"/>
    <w:rsid w:val="006008F3"/>
    <w:rsid w:val="00604D7C"/>
    <w:rsid w:val="006118BC"/>
    <w:rsid w:val="00611FA0"/>
    <w:rsid w:val="00612E47"/>
    <w:rsid w:val="00614CF2"/>
    <w:rsid w:val="00615FA9"/>
    <w:rsid w:val="00620363"/>
    <w:rsid w:val="006267D3"/>
    <w:rsid w:val="00630FE4"/>
    <w:rsid w:val="006310F9"/>
    <w:rsid w:val="00633B5A"/>
    <w:rsid w:val="0063407A"/>
    <w:rsid w:val="00640397"/>
    <w:rsid w:val="00643B84"/>
    <w:rsid w:val="0064529E"/>
    <w:rsid w:val="00647718"/>
    <w:rsid w:val="0065099B"/>
    <w:rsid w:val="0065298F"/>
    <w:rsid w:val="006532D6"/>
    <w:rsid w:val="006548D9"/>
    <w:rsid w:val="00654F5A"/>
    <w:rsid w:val="00656601"/>
    <w:rsid w:val="006616A2"/>
    <w:rsid w:val="00662B36"/>
    <w:rsid w:val="006678E9"/>
    <w:rsid w:val="006703ED"/>
    <w:rsid w:val="006735F9"/>
    <w:rsid w:val="00675F2A"/>
    <w:rsid w:val="00680343"/>
    <w:rsid w:val="00682054"/>
    <w:rsid w:val="00683198"/>
    <w:rsid w:val="0068710F"/>
    <w:rsid w:val="006920A0"/>
    <w:rsid w:val="006921D6"/>
    <w:rsid w:val="00692655"/>
    <w:rsid w:val="0069546D"/>
    <w:rsid w:val="00696874"/>
    <w:rsid w:val="006A0060"/>
    <w:rsid w:val="006A2CF3"/>
    <w:rsid w:val="006A5359"/>
    <w:rsid w:val="006A5D8D"/>
    <w:rsid w:val="006A7B6B"/>
    <w:rsid w:val="006B1832"/>
    <w:rsid w:val="006B1FCD"/>
    <w:rsid w:val="006B24FE"/>
    <w:rsid w:val="006B7C27"/>
    <w:rsid w:val="006C33C5"/>
    <w:rsid w:val="006C3F40"/>
    <w:rsid w:val="006C434F"/>
    <w:rsid w:val="006D08AA"/>
    <w:rsid w:val="006E36B4"/>
    <w:rsid w:val="006E5597"/>
    <w:rsid w:val="006E7695"/>
    <w:rsid w:val="006F7BC6"/>
    <w:rsid w:val="00701D96"/>
    <w:rsid w:val="00711808"/>
    <w:rsid w:val="00711AE9"/>
    <w:rsid w:val="00713F3E"/>
    <w:rsid w:val="00714AD8"/>
    <w:rsid w:val="007165FD"/>
    <w:rsid w:val="00721AA9"/>
    <w:rsid w:val="007222CF"/>
    <w:rsid w:val="007236B6"/>
    <w:rsid w:val="0072615F"/>
    <w:rsid w:val="007277A2"/>
    <w:rsid w:val="00731929"/>
    <w:rsid w:val="00731F73"/>
    <w:rsid w:val="007323C0"/>
    <w:rsid w:val="00732D5C"/>
    <w:rsid w:val="00734D81"/>
    <w:rsid w:val="0074197D"/>
    <w:rsid w:val="00742263"/>
    <w:rsid w:val="00746F82"/>
    <w:rsid w:val="00747A6F"/>
    <w:rsid w:val="0075398E"/>
    <w:rsid w:val="00754CE7"/>
    <w:rsid w:val="007576C1"/>
    <w:rsid w:val="00757849"/>
    <w:rsid w:val="007616DC"/>
    <w:rsid w:val="00763BC6"/>
    <w:rsid w:val="00764AAB"/>
    <w:rsid w:val="00765018"/>
    <w:rsid w:val="007701A0"/>
    <w:rsid w:val="00773310"/>
    <w:rsid w:val="00773BAC"/>
    <w:rsid w:val="007860E6"/>
    <w:rsid w:val="00787969"/>
    <w:rsid w:val="0079224C"/>
    <w:rsid w:val="00792576"/>
    <w:rsid w:val="0079496B"/>
    <w:rsid w:val="00794A21"/>
    <w:rsid w:val="00797FBD"/>
    <w:rsid w:val="007A1449"/>
    <w:rsid w:val="007A65BB"/>
    <w:rsid w:val="007B36BA"/>
    <w:rsid w:val="007E089D"/>
    <w:rsid w:val="007E59A6"/>
    <w:rsid w:val="007F209B"/>
    <w:rsid w:val="007F329F"/>
    <w:rsid w:val="007F3300"/>
    <w:rsid w:val="0080272D"/>
    <w:rsid w:val="0081705C"/>
    <w:rsid w:val="008234D1"/>
    <w:rsid w:val="008235AE"/>
    <w:rsid w:val="008239B1"/>
    <w:rsid w:val="0083234B"/>
    <w:rsid w:val="008329BC"/>
    <w:rsid w:val="008336AF"/>
    <w:rsid w:val="008378CC"/>
    <w:rsid w:val="008406E0"/>
    <w:rsid w:val="00845CF6"/>
    <w:rsid w:val="0084684B"/>
    <w:rsid w:val="00852C62"/>
    <w:rsid w:val="00857654"/>
    <w:rsid w:val="00860651"/>
    <w:rsid w:val="00861C90"/>
    <w:rsid w:val="00863CA4"/>
    <w:rsid w:val="00867B6F"/>
    <w:rsid w:val="00872D37"/>
    <w:rsid w:val="00873C84"/>
    <w:rsid w:val="0087403F"/>
    <w:rsid w:val="00875B3F"/>
    <w:rsid w:val="00877F62"/>
    <w:rsid w:val="00881F2C"/>
    <w:rsid w:val="00882024"/>
    <w:rsid w:val="008846B8"/>
    <w:rsid w:val="0088476F"/>
    <w:rsid w:val="008856BF"/>
    <w:rsid w:val="008903BB"/>
    <w:rsid w:val="0089591B"/>
    <w:rsid w:val="008A2820"/>
    <w:rsid w:val="008A6D69"/>
    <w:rsid w:val="008B258D"/>
    <w:rsid w:val="008B2C22"/>
    <w:rsid w:val="008B72B9"/>
    <w:rsid w:val="008B7FB7"/>
    <w:rsid w:val="008C1C16"/>
    <w:rsid w:val="008C1CBF"/>
    <w:rsid w:val="008C43CB"/>
    <w:rsid w:val="008C60F8"/>
    <w:rsid w:val="008C618F"/>
    <w:rsid w:val="008D191B"/>
    <w:rsid w:val="008D61FE"/>
    <w:rsid w:val="008E15EA"/>
    <w:rsid w:val="008E667C"/>
    <w:rsid w:val="008E76B8"/>
    <w:rsid w:val="008F0317"/>
    <w:rsid w:val="008F18FC"/>
    <w:rsid w:val="008F5615"/>
    <w:rsid w:val="00901B21"/>
    <w:rsid w:val="00903597"/>
    <w:rsid w:val="00904A38"/>
    <w:rsid w:val="009116C3"/>
    <w:rsid w:val="00914EF6"/>
    <w:rsid w:val="00915EC8"/>
    <w:rsid w:val="00917789"/>
    <w:rsid w:val="00920EC4"/>
    <w:rsid w:val="009220C2"/>
    <w:rsid w:val="009221E3"/>
    <w:rsid w:val="00923F4E"/>
    <w:rsid w:val="009243DE"/>
    <w:rsid w:val="00924DEF"/>
    <w:rsid w:val="0093428D"/>
    <w:rsid w:val="0094486D"/>
    <w:rsid w:val="00953AF3"/>
    <w:rsid w:val="00961F24"/>
    <w:rsid w:val="00962D37"/>
    <w:rsid w:val="00963A7A"/>
    <w:rsid w:val="00966D9F"/>
    <w:rsid w:val="009671AF"/>
    <w:rsid w:val="0097000C"/>
    <w:rsid w:val="00970308"/>
    <w:rsid w:val="00971867"/>
    <w:rsid w:val="00972C6C"/>
    <w:rsid w:val="00973927"/>
    <w:rsid w:val="009755BA"/>
    <w:rsid w:val="009807C4"/>
    <w:rsid w:val="009807F4"/>
    <w:rsid w:val="00983357"/>
    <w:rsid w:val="00985878"/>
    <w:rsid w:val="009866C4"/>
    <w:rsid w:val="00987F21"/>
    <w:rsid w:val="00997237"/>
    <w:rsid w:val="009A0150"/>
    <w:rsid w:val="009A0AC5"/>
    <w:rsid w:val="009A3F66"/>
    <w:rsid w:val="009B1958"/>
    <w:rsid w:val="009B1985"/>
    <w:rsid w:val="009B4B4B"/>
    <w:rsid w:val="009B7274"/>
    <w:rsid w:val="009D1162"/>
    <w:rsid w:val="009D1225"/>
    <w:rsid w:val="009D35FF"/>
    <w:rsid w:val="009D51DC"/>
    <w:rsid w:val="009D6375"/>
    <w:rsid w:val="009D734A"/>
    <w:rsid w:val="009E008A"/>
    <w:rsid w:val="009F4662"/>
    <w:rsid w:val="009F72FD"/>
    <w:rsid w:val="00A01FA4"/>
    <w:rsid w:val="00A03A72"/>
    <w:rsid w:val="00A04354"/>
    <w:rsid w:val="00A0462B"/>
    <w:rsid w:val="00A04AF6"/>
    <w:rsid w:val="00A225D4"/>
    <w:rsid w:val="00A24D24"/>
    <w:rsid w:val="00A266A5"/>
    <w:rsid w:val="00A36EF3"/>
    <w:rsid w:val="00A422E5"/>
    <w:rsid w:val="00A52E9B"/>
    <w:rsid w:val="00A6188B"/>
    <w:rsid w:val="00A61E50"/>
    <w:rsid w:val="00A63117"/>
    <w:rsid w:val="00A639C8"/>
    <w:rsid w:val="00A63DC1"/>
    <w:rsid w:val="00A701CA"/>
    <w:rsid w:val="00A71B62"/>
    <w:rsid w:val="00A73799"/>
    <w:rsid w:val="00A73CD8"/>
    <w:rsid w:val="00A74204"/>
    <w:rsid w:val="00A751CC"/>
    <w:rsid w:val="00A80CF9"/>
    <w:rsid w:val="00A8393F"/>
    <w:rsid w:val="00A83DA3"/>
    <w:rsid w:val="00A9797C"/>
    <w:rsid w:val="00AA2879"/>
    <w:rsid w:val="00AA45C4"/>
    <w:rsid w:val="00AB1B9B"/>
    <w:rsid w:val="00AC2AF4"/>
    <w:rsid w:val="00AD098D"/>
    <w:rsid w:val="00AD0F21"/>
    <w:rsid w:val="00AD5CCC"/>
    <w:rsid w:val="00AD6CE1"/>
    <w:rsid w:val="00AE65A3"/>
    <w:rsid w:val="00AE7439"/>
    <w:rsid w:val="00AF2696"/>
    <w:rsid w:val="00AF69D5"/>
    <w:rsid w:val="00AF6AF1"/>
    <w:rsid w:val="00B01FB2"/>
    <w:rsid w:val="00B0418F"/>
    <w:rsid w:val="00B042C1"/>
    <w:rsid w:val="00B06BBF"/>
    <w:rsid w:val="00B1171A"/>
    <w:rsid w:val="00B12823"/>
    <w:rsid w:val="00B21381"/>
    <w:rsid w:val="00B23593"/>
    <w:rsid w:val="00B26E04"/>
    <w:rsid w:val="00B27D48"/>
    <w:rsid w:val="00B30B60"/>
    <w:rsid w:val="00B325F6"/>
    <w:rsid w:val="00B33DEA"/>
    <w:rsid w:val="00B34E63"/>
    <w:rsid w:val="00B35545"/>
    <w:rsid w:val="00B37840"/>
    <w:rsid w:val="00B41522"/>
    <w:rsid w:val="00B45036"/>
    <w:rsid w:val="00B46AE8"/>
    <w:rsid w:val="00B5007B"/>
    <w:rsid w:val="00B50CE1"/>
    <w:rsid w:val="00B52635"/>
    <w:rsid w:val="00B53A0E"/>
    <w:rsid w:val="00B55BEC"/>
    <w:rsid w:val="00B55EAE"/>
    <w:rsid w:val="00B5612B"/>
    <w:rsid w:val="00B71E64"/>
    <w:rsid w:val="00B72948"/>
    <w:rsid w:val="00B80274"/>
    <w:rsid w:val="00B80C01"/>
    <w:rsid w:val="00B81015"/>
    <w:rsid w:val="00B84E4B"/>
    <w:rsid w:val="00B87B0A"/>
    <w:rsid w:val="00B9228F"/>
    <w:rsid w:val="00B935AA"/>
    <w:rsid w:val="00B94D7D"/>
    <w:rsid w:val="00BA0496"/>
    <w:rsid w:val="00BA06B7"/>
    <w:rsid w:val="00BA5A22"/>
    <w:rsid w:val="00BA735F"/>
    <w:rsid w:val="00BB3660"/>
    <w:rsid w:val="00BB4BAB"/>
    <w:rsid w:val="00BB6794"/>
    <w:rsid w:val="00BC6E18"/>
    <w:rsid w:val="00BC6EED"/>
    <w:rsid w:val="00BD070E"/>
    <w:rsid w:val="00BD4A6C"/>
    <w:rsid w:val="00BD66CD"/>
    <w:rsid w:val="00BD7C98"/>
    <w:rsid w:val="00BE2920"/>
    <w:rsid w:val="00BF5774"/>
    <w:rsid w:val="00BF71F9"/>
    <w:rsid w:val="00C01F42"/>
    <w:rsid w:val="00C11569"/>
    <w:rsid w:val="00C14856"/>
    <w:rsid w:val="00C14DD3"/>
    <w:rsid w:val="00C310B9"/>
    <w:rsid w:val="00C32133"/>
    <w:rsid w:val="00C34527"/>
    <w:rsid w:val="00C36487"/>
    <w:rsid w:val="00C41B8F"/>
    <w:rsid w:val="00C4214A"/>
    <w:rsid w:val="00C4524E"/>
    <w:rsid w:val="00C472B9"/>
    <w:rsid w:val="00C5380C"/>
    <w:rsid w:val="00C5525F"/>
    <w:rsid w:val="00C57C29"/>
    <w:rsid w:val="00C65544"/>
    <w:rsid w:val="00C700A3"/>
    <w:rsid w:val="00C706B9"/>
    <w:rsid w:val="00C72612"/>
    <w:rsid w:val="00C85977"/>
    <w:rsid w:val="00C912EE"/>
    <w:rsid w:val="00C9468B"/>
    <w:rsid w:val="00CA275D"/>
    <w:rsid w:val="00CA3627"/>
    <w:rsid w:val="00CA406B"/>
    <w:rsid w:val="00CA6354"/>
    <w:rsid w:val="00CB07B1"/>
    <w:rsid w:val="00CB2796"/>
    <w:rsid w:val="00CB6A0B"/>
    <w:rsid w:val="00CC20A8"/>
    <w:rsid w:val="00CC2E6B"/>
    <w:rsid w:val="00CC4A5E"/>
    <w:rsid w:val="00CC66E3"/>
    <w:rsid w:val="00CC7462"/>
    <w:rsid w:val="00CD78BF"/>
    <w:rsid w:val="00CD7B62"/>
    <w:rsid w:val="00CE2114"/>
    <w:rsid w:val="00CE21D2"/>
    <w:rsid w:val="00CE25C7"/>
    <w:rsid w:val="00CE3448"/>
    <w:rsid w:val="00CE38A7"/>
    <w:rsid w:val="00CE67C6"/>
    <w:rsid w:val="00CE7D02"/>
    <w:rsid w:val="00CF3BFE"/>
    <w:rsid w:val="00CF45D7"/>
    <w:rsid w:val="00CF621E"/>
    <w:rsid w:val="00CF66E4"/>
    <w:rsid w:val="00CF6A74"/>
    <w:rsid w:val="00D00171"/>
    <w:rsid w:val="00D065B3"/>
    <w:rsid w:val="00D07947"/>
    <w:rsid w:val="00D102A5"/>
    <w:rsid w:val="00D12436"/>
    <w:rsid w:val="00D14B9E"/>
    <w:rsid w:val="00D15A2A"/>
    <w:rsid w:val="00D16D2C"/>
    <w:rsid w:val="00D3092A"/>
    <w:rsid w:val="00D35839"/>
    <w:rsid w:val="00D4130F"/>
    <w:rsid w:val="00D44F24"/>
    <w:rsid w:val="00D45ACC"/>
    <w:rsid w:val="00D45C3A"/>
    <w:rsid w:val="00D51AB4"/>
    <w:rsid w:val="00D51BDD"/>
    <w:rsid w:val="00D546D8"/>
    <w:rsid w:val="00D55553"/>
    <w:rsid w:val="00D57421"/>
    <w:rsid w:val="00D603B9"/>
    <w:rsid w:val="00D60E66"/>
    <w:rsid w:val="00D62F9C"/>
    <w:rsid w:val="00D63766"/>
    <w:rsid w:val="00D6544E"/>
    <w:rsid w:val="00D70354"/>
    <w:rsid w:val="00D70DD7"/>
    <w:rsid w:val="00D732B6"/>
    <w:rsid w:val="00D736D6"/>
    <w:rsid w:val="00D74268"/>
    <w:rsid w:val="00D76890"/>
    <w:rsid w:val="00D77677"/>
    <w:rsid w:val="00D81ED8"/>
    <w:rsid w:val="00D84FDF"/>
    <w:rsid w:val="00D967DE"/>
    <w:rsid w:val="00DA2DA8"/>
    <w:rsid w:val="00DA4A26"/>
    <w:rsid w:val="00DA5F04"/>
    <w:rsid w:val="00DA626B"/>
    <w:rsid w:val="00DA787B"/>
    <w:rsid w:val="00DB2964"/>
    <w:rsid w:val="00DB2BA2"/>
    <w:rsid w:val="00DB57B6"/>
    <w:rsid w:val="00DB5EC9"/>
    <w:rsid w:val="00DB6A55"/>
    <w:rsid w:val="00DD0BF1"/>
    <w:rsid w:val="00DD3519"/>
    <w:rsid w:val="00DD7FB9"/>
    <w:rsid w:val="00DE7A67"/>
    <w:rsid w:val="00DF1070"/>
    <w:rsid w:val="00DF114D"/>
    <w:rsid w:val="00DF11C7"/>
    <w:rsid w:val="00DF28E1"/>
    <w:rsid w:val="00DF2F20"/>
    <w:rsid w:val="00DF53CD"/>
    <w:rsid w:val="00E00A51"/>
    <w:rsid w:val="00E04863"/>
    <w:rsid w:val="00E10596"/>
    <w:rsid w:val="00E1364C"/>
    <w:rsid w:val="00E13B52"/>
    <w:rsid w:val="00E17B8E"/>
    <w:rsid w:val="00E215C1"/>
    <w:rsid w:val="00E21A4F"/>
    <w:rsid w:val="00E23115"/>
    <w:rsid w:val="00E25AC6"/>
    <w:rsid w:val="00E302C1"/>
    <w:rsid w:val="00E360C3"/>
    <w:rsid w:val="00E36EDA"/>
    <w:rsid w:val="00E379B4"/>
    <w:rsid w:val="00E37D42"/>
    <w:rsid w:val="00E43BEC"/>
    <w:rsid w:val="00E45F13"/>
    <w:rsid w:val="00E50809"/>
    <w:rsid w:val="00E50A8D"/>
    <w:rsid w:val="00E51809"/>
    <w:rsid w:val="00E54D68"/>
    <w:rsid w:val="00E551BF"/>
    <w:rsid w:val="00E65DC2"/>
    <w:rsid w:val="00E66927"/>
    <w:rsid w:val="00E677CE"/>
    <w:rsid w:val="00E81423"/>
    <w:rsid w:val="00E8386F"/>
    <w:rsid w:val="00E840D9"/>
    <w:rsid w:val="00E86C82"/>
    <w:rsid w:val="00E930BF"/>
    <w:rsid w:val="00E9571B"/>
    <w:rsid w:val="00E97848"/>
    <w:rsid w:val="00EA39EF"/>
    <w:rsid w:val="00EA6EFF"/>
    <w:rsid w:val="00EA71C2"/>
    <w:rsid w:val="00EC4C40"/>
    <w:rsid w:val="00ED07C8"/>
    <w:rsid w:val="00EE09BC"/>
    <w:rsid w:val="00EE0F48"/>
    <w:rsid w:val="00EE2912"/>
    <w:rsid w:val="00EE3F6B"/>
    <w:rsid w:val="00EE5076"/>
    <w:rsid w:val="00EE658E"/>
    <w:rsid w:val="00EF44EB"/>
    <w:rsid w:val="00EF6F75"/>
    <w:rsid w:val="00F10292"/>
    <w:rsid w:val="00F1072B"/>
    <w:rsid w:val="00F15442"/>
    <w:rsid w:val="00F15EDA"/>
    <w:rsid w:val="00F239BB"/>
    <w:rsid w:val="00F23B63"/>
    <w:rsid w:val="00F23CA5"/>
    <w:rsid w:val="00F23F08"/>
    <w:rsid w:val="00F24F38"/>
    <w:rsid w:val="00F25219"/>
    <w:rsid w:val="00F252DA"/>
    <w:rsid w:val="00F26DAF"/>
    <w:rsid w:val="00F2799E"/>
    <w:rsid w:val="00F300AE"/>
    <w:rsid w:val="00F33645"/>
    <w:rsid w:val="00F353F7"/>
    <w:rsid w:val="00F35A2B"/>
    <w:rsid w:val="00F36D40"/>
    <w:rsid w:val="00F37238"/>
    <w:rsid w:val="00F37A6B"/>
    <w:rsid w:val="00F41212"/>
    <w:rsid w:val="00F47CA6"/>
    <w:rsid w:val="00F507AC"/>
    <w:rsid w:val="00F64504"/>
    <w:rsid w:val="00F65574"/>
    <w:rsid w:val="00F6576D"/>
    <w:rsid w:val="00F72AD0"/>
    <w:rsid w:val="00F81706"/>
    <w:rsid w:val="00F875FC"/>
    <w:rsid w:val="00F95B8E"/>
    <w:rsid w:val="00F95DC9"/>
    <w:rsid w:val="00FA341A"/>
    <w:rsid w:val="00FA561B"/>
    <w:rsid w:val="00FB1966"/>
    <w:rsid w:val="00FB47C7"/>
    <w:rsid w:val="00FB66FD"/>
    <w:rsid w:val="00FC5029"/>
    <w:rsid w:val="00FD1613"/>
    <w:rsid w:val="00FD23A5"/>
    <w:rsid w:val="00FD25E2"/>
    <w:rsid w:val="00FD2961"/>
    <w:rsid w:val="00FD5CB2"/>
    <w:rsid w:val="00FD7462"/>
    <w:rsid w:val="00FE1F90"/>
    <w:rsid w:val="00FE2E0A"/>
    <w:rsid w:val="00FE3901"/>
    <w:rsid w:val="00FF1158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E20A7"/>
  <w15:docId w15:val="{76034CD1-06BB-45CE-A33C-8B681AB4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67D3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12D4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9D734A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12D48"/>
    <w:rPr>
      <w:rFonts w:ascii="Calibri Light" w:hAnsi="Calibri Light" w:cs="Calibri Light"/>
      <w:color w:val="2F5496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D734A"/>
    <w:rPr>
      <w:rFonts w:ascii="Calibri Light" w:hAnsi="Calibri Light" w:cs="Calibri Light"/>
      <w:i/>
      <w:iCs/>
      <w:color w:val="2F5496"/>
    </w:rPr>
  </w:style>
  <w:style w:type="paragraph" w:styleId="Listaszerbekezds">
    <w:name w:val="List Paragraph"/>
    <w:basedOn w:val="Norml"/>
    <w:uiPriority w:val="99"/>
    <w:qFormat/>
    <w:rsid w:val="00AD098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03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358D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rsid w:val="009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8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7F3A-B0E8-43FC-B6A7-B651A1FD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5228</Words>
  <Characters>36077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Berhida Város Önkormányzata Képviselő-testületének</vt:lpstr>
    </vt:vector>
  </TitlesOfParts>
  <Company>Hewlett-Packard</Company>
  <LinksUpToDate>false</LinksUpToDate>
  <CharactersWithSpaces>41223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Berhida Város Önkormányzata Képviselő-testületének</dc:title>
  <dc:subject/>
  <dc:creator>Judi Erzsebet</dc:creator>
  <cp:keywords/>
  <dc:description/>
  <cp:lastModifiedBy>Ági</cp:lastModifiedBy>
  <cp:revision>6</cp:revision>
  <cp:lastPrinted>2021-05-17T08:58:00Z</cp:lastPrinted>
  <dcterms:created xsi:type="dcterms:W3CDTF">2021-05-18T10:11:00Z</dcterms:created>
  <dcterms:modified xsi:type="dcterms:W3CDTF">2021-05-28T07:22:00Z</dcterms:modified>
</cp:coreProperties>
</file>